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0BD0" w:rsidRDefault="00FB1BC4" w:rsidP="00903306">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2865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BD0" w:rsidRDefault="00EF0BD0" w:rsidP="003B586A">
                            <w:pPr>
                              <w:shd w:val="clear" w:color="auto" w:fill="000000"/>
                              <w:rPr>
                                <w:rFonts w:ascii="Arial" w:hAnsi="Arial" w:cs="Arial"/>
                                <w:color w:val="FFFFFF"/>
                                <w:sz w:val="28"/>
                                <w:szCs w:val="28"/>
                              </w:rPr>
                            </w:pPr>
                            <w:r>
                              <w:rPr>
                                <w:rFonts w:ascii="Arial" w:hAnsi="Arial" w:cs="Arial"/>
                                <w:color w:val="FFFFFF"/>
                                <w:sz w:val="28"/>
                                <w:szCs w:val="28"/>
                              </w:rPr>
                              <w:t>U.S. Fish and Wildlife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" fillcolor="black" stroked="f">
                <v:textbox>
                  <w:txbxContent>
                    <w:p w:rsidR="00EF0BD0" w:rsidRDefault="00EF0BD0" w:rsidP="003B586A">
                      <w:pPr>
                        <w:shd w:val="clear" w:color="auto" w:fill="000000"/>
                        <w:rPr>
                          <w:rFonts w:ascii="Arial" w:hAnsi="Arial" w:cs="Arial"/>
                          <w:color w:val="FFFFFF"/>
                          <w:sz w:val="28"/>
                          <w:szCs w:val="28"/>
                        </w:rPr>
                      </w:pPr>
                      <w:smartTag w:uri="urn:schemas-microsoft-com:office:smarttags" w:element="country-region">
                        <w:smartTag w:uri="urn:schemas-microsoft-com:office:smarttags" w:element="place">
                          <w:r>
                            <w:rPr>
                              <w:rFonts w:ascii="Arial" w:hAnsi="Arial" w:cs="Arial"/>
                              <w:color w:val="FFFFFF"/>
                              <w:sz w:val="28"/>
                              <w:szCs w:val="28"/>
                            </w:rPr>
                            <w:t>U.S.</w:t>
                          </w:r>
                        </w:smartTag>
                      </w:smartTag>
                      <w:r>
                        <w:rPr>
                          <w:rFonts w:ascii="Arial" w:hAnsi="Arial" w:cs="Arial"/>
                          <w:color w:val="FFFFFF"/>
                          <w:sz w:val="28"/>
                          <w:szCs w:val="28"/>
                        </w:rPr>
                        <w:t xml:space="preserve"> Fish and Wildlife Service</w:t>
                      </w:r>
                    </w:p>
                  </w:txbxContent>
                </v:textbox>
              </v:shape>
            </w:pict>
          </mc:Fallback>
        </mc:AlternateContent>
      </w:r>
    </w:p>
    <w:p w:rsidR="00EF0BD0" w:rsidRDefault="00EF0BD0" w:rsidP="00903306"/>
    <w:p w:rsidR="00EF0BD0" w:rsidRDefault="00FB1BC4" w:rsidP="00903306">
      <w:pPr>
        <w:rPr>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114300</wp:posOffset>
                </wp:positionV>
                <wp:extent cx="2150745" cy="800100"/>
                <wp:effectExtent l="0"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BD0" w:rsidRDefault="00EF0BD0" w:rsidP="003B586A">
                            <w:pPr>
                              <w:rPr>
                                <w:rFonts w:ascii="Arial Narrow" w:hAnsi="Arial Narrow" w:cs="Arial"/>
                                <w:sz w:val="20"/>
                                <w:szCs w:val="20"/>
                              </w:rPr>
                            </w:pPr>
                            <w:r>
                              <w:rPr>
                                <w:rFonts w:ascii="Arial Narrow" w:hAnsi="Arial Narrow" w:cs="Arial"/>
                                <w:sz w:val="20"/>
                                <w:szCs w:val="20"/>
                              </w:rPr>
                              <w:t>Arizona Ecological Services Office</w:t>
                            </w:r>
                          </w:p>
                          <w:p w:rsidR="00EF0BD0" w:rsidRDefault="00EF0BD0" w:rsidP="003B586A">
                            <w:pPr>
                              <w:rPr>
                                <w:rFonts w:ascii="Arial Narrow" w:hAnsi="Arial Narrow" w:cs="Arial"/>
                                <w:sz w:val="20"/>
                                <w:szCs w:val="20"/>
                              </w:rPr>
                            </w:pPr>
                            <w:r>
                              <w:rPr>
                                <w:rFonts w:ascii="Arial Narrow" w:hAnsi="Arial Narrow" w:cs="Arial"/>
                                <w:sz w:val="20"/>
                                <w:szCs w:val="20"/>
                              </w:rPr>
                              <w:t>2321 W. Royal Palm Road, Suite 103</w:t>
                            </w:r>
                          </w:p>
                          <w:p w:rsidR="00EF0BD0" w:rsidRDefault="00EF0BD0" w:rsidP="003B586A">
                            <w:pPr>
                              <w:rPr>
                                <w:rFonts w:ascii="Arial Narrow" w:hAnsi="Arial Narrow" w:cs="Arial"/>
                                <w:sz w:val="20"/>
                                <w:szCs w:val="20"/>
                              </w:rPr>
                            </w:pPr>
                            <w:r>
                              <w:rPr>
                                <w:rFonts w:ascii="Arial Narrow" w:hAnsi="Arial Narrow" w:cs="Arial"/>
                                <w:sz w:val="20"/>
                                <w:szCs w:val="20"/>
                              </w:rPr>
                              <w:t>Phoenix, Arizona 85021</w:t>
                            </w:r>
                          </w:p>
                          <w:p w:rsidR="00EF0BD0" w:rsidRDefault="00EF0BD0" w:rsidP="003B586A">
                            <w:pPr>
                              <w:rPr>
                                <w:rFonts w:ascii="Arial Narrow" w:hAnsi="Arial Narrow" w:cs="Arial"/>
                                <w:sz w:val="20"/>
                                <w:szCs w:val="20"/>
                              </w:rPr>
                            </w:pPr>
                            <w:r>
                              <w:rPr>
                                <w:rFonts w:ascii="Arial Narrow" w:hAnsi="Arial Narrow" w:cs="Arial"/>
                                <w:sz w:val="20"/>
                                <w:szCs w:val="20"/>
                              </w:rPr>
                              <w:t>602/242-0210</w:t>
                            </w:r>
                          </w:p>
                          <w:p w:rsidR="00EF0BD0" w:rsidRDefault="00EF0BD0" w:rsidP="003B586A">
                            <w:pPr>
                              <w:rPr>
                                <w:sz w:val="20"/>
                                <w:szCs w:val="20"/>
                              </w:rPr>
                            </w:pPr>
                            <w:r>
                              <w:rPr>
                                <w:rFonts w:ascii="Arial Narrow" w:hAnsi="Arial Narrow" w:cs="Arial"/>
                                <w:sz w:val="20"/>
                                <w:szCs w:val="20"/>
                              </w:rPr>
                              <w:t>602/242-2513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5.25pt;margin-top:9pt;width:169.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AhAIAABY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" stroked="f">
                <v:textbox>
                  <w:txbxContent>
                    <w:p w:rsidR="00EF0BD0" w:rsidRDefault="00EF0BD0" w:rsidP="003B586A">
                      <w:pPr>
                        <w:rPr>
                          <w:rFonts w:ascii="Arial Narrow" w:hAnsi="Arial Narrow" w:cs="Arial"/>
                          <w:sz w:val="20"/>
                          <w:szCs w:val="20"/>
                        </w:rPr>
                      </w:pPr>
                      <w:r>
                        <w:rPr>
                          <w:rFonts w:ascii="Arial Narrow" w:hAnsi="Arial Narrow" w:cs="Arial"/>
                          <w:sz w:val="20"/>
                          <w:szCs w:val="20"/>
                        </w:rPr>
                        <w:t>Arizona Ecological Services Office</w:t>
                      </w:r>
                    </w:p>
                    <w:p w:rsidR="00EF0BD0" w:rsidRDefault="00EF0BD0" w:rsidP="003B586A">
                      <w:pPr>
                        <w:rPr>
                          <w:rFonts w:ascii="Arial Narrow" w:hAnsi="Arial Narrow" w:cs="Arial"/>
                          <w:sz w:val="20"/>
                          <w:szCs w:val="20"/>
                        </w:rPr>
                      </w:pPr>
                      <w:r>
                        <w:rPr>
                          <w:rFonts w:ascii="Arial Narrow" w:hAnsi="Arial Narrow" w:cs="Arial"/>
                          <w:sz w:val="20"/>
                          <w:szCs w:val="20"/>
                        </w:rPr>
                        <w:t>2321 W. Royal Palm Road, Suite 103</w:t>
                      </w:r>
                    </w:p>
                    <w:p w:rsidR="00EF0BD0" w:rsidRDefault="00EF0BD0" w:rsidP="003B586A">
                      <w:pPr>
                        <w:rPr>
                          <w:rFonts w:ascii="Arial Narrow" w:hAnsi="Arial Narrow" w:cs="Arial"/>
                          <w:sz w:val="20"/>
                          <w:szCs w:val="20"/>
                        </w:rPr>
                      </w:pPr>
                      <w:r>
                        <w:rPr>
                          <w:rFonts w:ascii="Arial Narrow" w:hAnsi="Arial Narrow" w:cs="Arial"/>
                          <w:sz w:val="20"/>
                          <w:szCs w:val="20"/>
                        </w:rPr>
                        <w:t>Phoenix, Arizona 85021</w:t>
                      </w:r>
                    </w:p>
                    <w:p w:rsidR="00EF0BD0" w:rsidRDefault="00EF0BD0" w:rsidP="003B586A">
                      <w:pPr>
                        <w:rPr>
                          <w:rFonts w:ascii="Arial Narrow" w:hAnsi="Arial Narrow" w:cs="Arial"/>
                          <w:sz w:val="20"/>
                          <w:szCs w:val="20"/>
                        </w:rPr>
                      </w:pPr>
                      <w:r>
                        <w:rPr>
                          <w:rFonts w:ascii="Arial Narrow" w:hAnsi="Arial Narrow" w:cs="Arial"/>
                          <w:sz w:val="20"/>
                          <w:szCs w:val="20"/>
                        </w:rPr>
                        <w:t>602/242-0210</w:t>
                      </w:r>
                    </w:p>
                    <w:p w:rsidR="00EF0BD0" w:rsidRDefault="00EF0BD0" w:rsidP="003B586A">
                      <w:pPr>
                        <w:rPr>
                          <w:sz w:val="20"/>
                          <w:szCs w:val="20"/>
                        </w:rPr>
                      </w:pPr>
                      <w:r>
                        <w:rPr>
                          <w:rFonts w:ascii="Arial Narrow" w:hAnsi="Arial Narrow" w:cs="Arial"/>
                          <w:sz w:val="20"/>
                          <w:szCs w:val="20"/>
                        </w:rPr>
                        <w:t>602/242-2513 (Fax)</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1466850</wp:posOffset>
                </wp:positionH>
                <wp:positionV relativeFrom="paragraph">
                  <wp:posOffset>114300</wp:posOffset>
                </wp:positionV>
                <wp:extent cx="3265170" cy="685800"/>
                <wp:effectExtent l="0" t="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BD0" w:rsidRDefault="00EF0BD0" w:rsidP="003B586A">
                            <w:pPr>
                              <w:jc w:val="center"/>
                              <w:rPr>
                                <w:rFonts w:ascii="Arial" w:hAnsi="Arial" w:cs="Arial"/>
                                <w:b/>
                                <w:sz w:val="72"/>
                                <w:szCs w:val="72"/>
                              </w:rPr>
                            </w:pPr>
                            <w:r>
                              <w:rPr>
                                <w:rFonts w:ascii="Arial" w:hAnsi="Arial" w:cs="Arial"/>
                                <w:b/>
                                <w:sz w:val="72"/>
                                <w:szCs w:val="72"/>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5.5pt;margin-top:9pt;width:257.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kN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" stroked="f">
                <v:textbox>
                  <w:txbxContent>
                    <w:p w:rsidR="00EF0BD0" w:rsidRDefault="00EF0BD0" w:rsidP="003B586A">
                      <w:pPr>
                        <w:jc w:val="center"/>
                        <w:rPr>
                          <w:rFonts w:ascii="Arial" w:hAnsi="Arial" w:cs="Arial"/>
                          <w:b/>
                          <w:sz w:val="72"/>
                          <w:szCs w:val="72"/>
                        </w:rPr>
                      </w:pPr>
                      <w:r>
                        <w:rPr>
                          <w:rFonts w:ascii="Arial" w:hAnsi="Arial" w:cs="Arial"/>
                          <w:b/>
                          <w:sz w:val="72"/>
                          <w:szCs w:val="72"/>
                        </w:rPr>
                        <w:t>News Release</w:t>
                      </w:r>
                    </w:p>
                  </w:txbxContent>
                </v:textbox>
              </v:shape>
            </w:pict>
          </mc:Fallback>
        </mc:AlternateContent>
      </w:r>
    </w:p>
    <w:p w:rsidR="00EF0BD0" w:rsidRDefault="00FB1BC4" w:rsidP="00903306">
      <w:pPr>
        <w:rPr>
          <w:sz w:val="14"/>
          <w:szCs w:val="14"/>
        </w:rPr>
      </w:pPr>
      <w:r>
        <w:rPr>
          <w:noProof/>
        </w:rPr>
        <w:drawing>
          <wp:inline distT="0" distB="0" distL="0" distR="0">
            <wp:extent cx="685800" cy="685800"/>
            <wp:effectExtent l="0" t="0" r="0" b="0"/>
            <wp:docPr id="1" name="Picture 1" descr="Do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_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EF0BD0">
        <w:t xml:space="preserve">  </w:t>
      </w:r>
      <w:r>
        <w:rPr>
          <w:noProof/>
        </w:rPr>
        <w:drawing>
          <wp:inline distT="0" distB="0" distL="0" distR="0">
            <wp:extent cx="638175" cy="685800"/>
            <wp:effectExtent l="0" t="0" r="9525" b="0"/>
            <wp:docPr id="2" name="Picture 2" descr="Fw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s_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EF0BD0" w:rsidRDefault="00EF0BD0" w:rsidP="00903306">
      <w:pPr>
        <w:pBdr>
          <w:bottom w:val="single" w:sz="12" w:space="1" w:color="auto"/>
        </w:pBdr>
        <w:rPr>
          <w:b/>
          <w:sz w:val="22"/>
          <w:szCs w:val="22"/>
        </w:rPr>
      </w:pPr>
    </w:p>
    <w:p w:rsidR="00EF0BD0" w:rsidRDefault="00EF0BD0" w:rsidP="00903306">
      <w:pPr>
        <w:jc w:val="center"/>
        <w:rPr>
          <w:rFonts w:ascii="Arial" w:hAnsi="Arial" w:cs="Arial"/>
          <w:b/>
        </w:rPr>
      </w:pPr>
      <w:r>
        <w:rPr>
          <w:rFonts w:ascii="Arial" w:hAnsi="Arial" w:cs="Arial"/>
          <w:b/>
        </w:rPr>
        <w:t>Arizona Ecological Services Field Office    http://www.fws.gov/</w:t>
      </w:r>
      <w:r w:rsidRPr="00312487">
        <w:rPr>
          <w:rFonts w:ascii="Arial" w:hAnsi="Arial" w:cs="Arial"/>
          <w:b/>
        </w:rPr>
        <w:t>s</w:t>
      </w:r>
      <w:r>
        <w:rPr>
          <w:rFonts w:ascii="Arial" w:hAnsi="Arial" w:cs="Arial"/>
          <w:b/>
        </w:rPr>
        <w:t>outhwest</w:t>
      </w:r>
      <w:r w:rsidRPr="00312487">
        <w:rPr>
          <w:rFonts w:ascii="Arial" w:hAnsi="Arial" w:cs="Arial"/>
          <w:b/>
        </w:rPr>
        <w:t>/</w:t>
      </w:r>
      <w:r>
        <w:rPr>
          <w:rFonts w:ascii="Arial" w:hAnsi="Arial" w:cs="Arial"/>
          <w:b/>
        </w:rPr>
        <w:t>es/arizona</w:t>
      </w:r>
    </w:p>
    <w:p w:rsidR="00EF0BD0" w:rsidRDefault="00EF0BD0" w:rsidP="00903306"/>
    <w:p w:rsidR="00EF0BD0" w:rsidRDefault="000E3377" w:rsidP="005361E4">
      <w:r>
        <w:t>October 5</w:t>
      </w:r>
      <w:r w:rsidR="00EF0BD0">
        <w:t>, 201</w:t>
      </w:r>
      <w:r w:rsidR="0007640A">
        <w:t>5</w:t>
      </w:r>
    </w:p>
    <w:p w:rsidR="00EF0BD0" w:rsidRPr="00175C74" w:rsidRDefault="00EF0BD0" w:rsidP="005361E4">
      <w:r>
        <w:t>Contact:</w:t>
      </w:r>
      <w:r>
        <w:tab/>
        <w:t xml:space="preserve">Jeff Humphrey  </w:t>
      </w:r>
      <w:r w:rsidRPr="00E20E04">
        <w:t xml:space="preserve">602-242-0210 </w:t>
      </w:r>
      <w:r>
        <w:t xml:space="preserve">ext. 222  </w:t>
      </w:r>
      <w:hyperlink r:id="rId8" w:history="1">
        <w:r w:rsidRPr="00633E79">
          <w:rPr>
            <w:rStyle w:val="Hyperlink"/>
          </w:rPr>
          <w:t>jeff_humphrey@fws.gov</w:t>
        </w:r>
      </w:hyperlink>
    </w:p>
    <w:p w:rsidR="00EF0BD0" w:rsidRDefault="0007640A" w:rsidP="005361E4">
      <w:pPr>
        <w:rPr>
          <w:color w:val="000000"/>
        </w:rPr>
      </w:pPr>
      <w:r>
        <w:tab/>
      </w:r>
      <w:r>
        <w:tab/>
        <w:t>Jeff Servoss 520-670-6150, ext. 231</w:t>
      </w:r>
      <w:r w:rsidR="00EF0BD0">
        <w:t xml:space="preserve"> </w:t>
      </w:r>
      <w:r w:rsidR="00EF0BD0">
        <w:tab/>
      </w:r>
      <w:hyperlink r:id="rId9" w:history="1">
        <w:r w:rsidR="00EF0BD0" w:rsidRPr="00633E79">
          <w:rPr>
            <w:rStyle w:val="Hyperlink"/>
          </w:rPr>
          <w:t>jeff_servoss@fws.gov</w:t>
        </w:r>
      </w:hyperlink>
    </w:p>
    <w:p w:rsidR="00EF0BD0" w:rsidRPr="00E20E04" w:rsidRDefault="00EF0BD0" w:rsidP="005361E4">
      <w:pPr>
        <w:rPr>
          <w:b/>
        </w:rPr>
      </w:pPr>
    </w:p>
    <w:p w:rsidR="00EF0BD0" w:rsidRDefault="00EF0BD0" w:rsidP="00FB1BC4">
      <w:pPr>
        <w:autoSpaceDE w:val="0"/>
        <w:autoSpaceDN w:val="0"/>
        <w:adjustRightInd w:val="0"/>
        <w:spacing w:line="240" w:lineRule="atLeast"/>
        <w:jc w:val="center"/>
        <w:rPr>
          <w:b/>
          <w:bCs/>
          <w:sz w:val="28"/>
          <w:szCs w:val="28"/>
        </w:rPr>
      </w:pPr>
      <w:r w:rsidRPr="00E20E04">
        <w:rPr>
          <w:b/>
          <w:sz w:val="28"/>
          <w:szCs w:val="28"/>
        </w:rPr>
        <w:t xml:space="preserve">Sonoran Desert Tortoise </w:t>
      </w:r>
      <w:r w:rsidR="00FB1BC4">
        <w:rPr>
          <w:b/>
          <w:sz w:val="28"/>
          <w:szCs w:val="28"/>
        </w:rPr>
        <w:t>Does Not Warrant</w:t>
      </w:r>
      <w:r w:rsidRPr="00E20E04">
        <w:rPr>
          <w:b/>
          <w:bCs/>
          <w:sz w:val="28"/>
          <w:szCs w:val="28"/>
        </w:rPr>
        <w:t xml:space="preserve"> Endangered Species Protection</w:t>
      </w:r>
    </w:p>
    <w:p w:rsidR="00F425B7" w:rsidRPr="009B2352" w:rsidRDefault="00F425B7" w:rsidP="00FB1BC4">
      <w:pPr>
        <w:autoSpaceDE w:val="0"/>
        <w:autoSpaceDN w:val="0"/>
        <w:adjustRightInd w:val="0"/>
        <w:spacing w:line="240" w:lineRule="atLeast"/>
        <w:jc w:val="center"/>
        <w:rPr>
          <w:bCs/>
          <w:i/>
        </w:rPr>
      </w:pPr>
      <w:r w:rsidRPr="00F425B7">
        <w:rPr>
          <w:bCs/>
          <w:i/>
          <w:iCs/>
        </w:rPr>
        <w:t xml:space="preserve">Finding represents </w:t>
      </w:r>
      <w:r>
        <w:rPr>
          <w:bCs/>
          <w:i/>
          <w:iCs/>
        </w:rPr>
        <w:t>best</w:t>
      </w:r>
      <w:r w:rsidRPr="00F425B7">
        <w:rPr>
          <w:bCs/>
          <w:i/>
          <w:iCs/>
        </w:rPr>
        <w:t xml:space="preserve"> science, federal agencies and Arizona collaborating </w:t>
      </w:r>
      <w:r>
        <w:rPr>
          <w:bCs/>
          <w:i/>
          <w:iCs/>
        </w:rPr>
        <w:t xml:space="preserve">to </w:t>
      </w:r>
      <w:r w:rsidRPr="00F425B7">
        <w:rPr>
          <w:bCs/>
          <w:i/>
          <w:iCs/>
        </w:rPr>
        <w:t>conserve</w:t>
      </w:r>
      <w:r>
        <w:rPr>
          <w:bCs/>
          <w:i/>
          <w:iCs/>
        </w:rPr>
        <w:t xml:space="preserve"> </w:t>
      </w:r>
      <w:r w:rsidRPr="00F425B7">
        <w:rPr>
          <w:bCs/>
          <w:i/>
          <w:iCs/>
        </w:rPr>
        <w:t>species</w:t>
      </w:r>
    </w:p>
    <w:p w:rsidR="00EF0BD0" w:rsidRPr="00E20E04" w:rsidRDefault="00EF0BD0" w:rsidP="005361E4"/>
    <w:p w:rsidR="009F30CC" w:rsidRDefault="00EA32F9" w:rsidP="005361E4">
      <w:pPr>
        <w:rPr>
          <w:color w:val="000000"/>
        </w:rPr>
      </w:pPr>
      <w:r>
        <w:rPr>
          <w:color w:val="000000"/>
        </w:rPr>
        <w:t xml:space="preserve">After reviewing </w:t>
      </w:r>
      <w:r w:rsidR="00FB1BC4" w:rsidRPr="00FB1BC4">
        <w:rPr>
          <w:color w:val="000000"/>
        </w:rPr>
        <w:t xml:space="preserve">the best available scientific and commercial information, </w:t>
      </w:r>
      <w:r w:rsidR="00D22EB1">
        <w:rPr>
          <w:color w:val="000000"/>
        </w:rPr>
        <w:t>the U.S. Fish and Wildlife Service</w:t>
      </w:r>
      <w:r w:rsidR="00FB1BC4" w:rsidRPr="00FB1BC4">
        <w:rPr>
          <w:color w:val="000000"/>
        </w:rPr>
        <w:t xml:space="preserve"> </w:t>
      </w:r>
      <w:r w:rsidR="00580119">
        <w:rPr>
          <w:color w:val="000000"/>
        </w:rPr>
        <w:t xml:space="preserve">(Service) </w:t>
      </w:r>
      <w:r w:rsidR="00FB1BC4" w:rsidRPr="00FB1BC4">
        <w:rPr>
          <w:color w:val="000000"/>
        </w:rPr>
        <w:t>find</w:t>
      </w:r>
      <w:r w:rsidR="00D22EB1">
        <w:rPr>
          <w:color w:val="000000"/>
        </w:rPr>
        <w:t>s</w:t>
      </w:r>
      <w:r w:rsidR="00FB1BC4" w:rsidRPr="00FB1BC4">
        <w:rPr>
          <w:color w:val="000000"/>
        </w:rPr>
        <w:t xml:space="preserve"> that </w:t>
      </w:r>
      <w:r w:rsidR="009404CB">
        <w:rPr>
          <w:color w:val="000000"/>
        </w:rPr>
        <w:t xml:space="preserve">the Sonoran desert tortoise </w:t>
      </w:r>
      <w:r w:rsidR="00B2248B">
        <w:rPr>
          <w:color w:val="000000"/>
        </w:rPr>
        <w:t>does not</w:t>
      </w:r>
      <w:r w:rsidR="009404CB">
        <w:rPr>
          <w:color w:val="000000"/>
        </w:rPr>
        <w:t xml:space="preserve"> face the threat of extinction and</w:t>
      </w:r>
      <w:r w:rsidR="0034432E">
        <w:rPr>
          <w:color w:val="000000"/>
        </w:rPr>
        <w:t xml:space="preserve"> will be removed from the </w:t>
      </w:r>
      <w:r w:rsidR="00D22EB1">
        <w:rPr>
          <w:color w:val="000000"/>
        </w:rPr>
        <w:t>Endangered Species Act</w:t>
      </w:r>
      <w:r w:rsidR="00B459AE">
        <w:rPr>
          <w:color w:val="000000"/>
        </w:rPr>
        <w:t xml:space="preserve"> (ESA)</w:t>
      </w:r>
      <w:r w:rsidR="00D22EB1">
        <w:rPr>
          <w:color w:val="000000"/>
        </w:rPr>
        <w:t xml:space="preserve"> </w:t>
      </w:r>
      <w:r w:rsidR="0034432E">
        <w:rPr>
          <w:color w:val="000000"/>
        </w:rPr>
        <w:t>candidate list</w:t>
      </w:r>
      <w:r w:rsidR="00FB1BC4" w:rsidRPr="00FB1BC4">
        <w:rPr>
          <w:color w:val="000000"/>
        </w:rPr>
        <w:t>.</w:t>
      </w:r>
      <w:r w:rsidR="00FB1BC4">
        <w:rPr>
          <w:color w:val="000000"/>
        </w:rPr>
        <w:t xml:space="preserve"> </w:t>
      </w:r>
      <w:r w:rsidR="001C7C4D">
        <w:rPr>
          <w:color w:val="000000"/>
        </w:rPr>
        <w:t xml:space="preserve">The finding </w:t>
      </w:r>
      <w:r w:rsidR="00580119">
        <w:rPr>
          <w:color w:val="000000"/>
        </w:rPr>
        <w:t xml:space="preserve">is due in part to </w:t>
      </w:r>
      <w:r w:rsidR="00B2248B">
        <w:rPr>
          <w:color w:val="000000"/>
        </w:rPr>
        <w:t xml:space="preserve">long-term commitments to </w:t>
      </w:r>
      <w:r w:rsidR="00803455">
        <w:rPr>
          <w:color w:val="000000"/>
        </w:rPr>
        <w:t xml:space="preserve">continued </w:t>
      </w:r>
      <w:r w:rsidR="00B459AE">
        <w:rPr>
          <w:color w:val="000000"/>
        </w:rPr>
        <w:t xml:space="preserve">proactive efforts between </w:t>
      </w:r>
      <w:r w:rsidR="00580119">
        <w:rPr>
          <w:color w:val="000000"/>
        </w:rPr>
        <w:t>federal agencies</w:t>
      </w:r>
      <w:r w:rsidR="00C1470D">
        <w:rPr>
          <w:color w:val="000000"/>
        </w:rPr>
        <w:t xml:space="preserve"> and</w:t>
      </w:r>
      <w:r w:rsidR="00B459AE">
        <w:rPr>
          <w:color w:val="000000"/>
        </w:rPr>
        <w:t xml:space="preserve"> Arizona</w:t>
      </w:r>
      <w:r w:rsidR="00D6183F">
        <w:rPr>
          <w:color w:val="000000"/>
        </w:rPr>
        <w:t xml:space="preserve"> Game and Fish Department, </w:t>
      </w:r>
      <w:r w:rsidR="001C7C4D">
        <w:rPr>
          <w:color w:val="000000"/>
        </w:rPr>
        <w:t xml:space="preserve">in </w:t>
      </w:r>
      <w:r w:rsidR="00F96E67">
        <w:rPr>
          <w:color w:val="000000"/>
        </w:rPr>
        <w:t xml:space="preserve">identifying and </w:t>
      </w:r>
      <w:r w:rsidR="001C7C4D">
        <w:rPr>
          <w:color w:val="000000"/>
        </w:rPr>
        <w:t xml:space="preserve">addressing </w:t>
      </w:r>
      <w:r w:rsidR="00F96E67">
        <w:rPr>
          <w:color w:val="000000"/>
        </w:rPr>
        <w:t xml:space="preserve">the </w:t>
      </w:r>
      <w:r w:rsidR="001C7C4D">
        <w:rPr>
          <w:color w:val="000000"/>
        </w:rPr>
        <w:t>primary threats to the tortoise</w:t>
      </w:r>
      <w:r w:rsidR="00B459AE">
        <w:rPr>
          <w:color w:val="000000"/>
        </w:rPr>
        <w:t>.</w:t>
      </w:r>
      <w:r w:rsidR="00803455">
        <w:rPr>
          <w:color w:val="000000"/>
        </w:rPr>
        <w:t xml:space="preserve"> </w:t>
      </w:r>
      <w:r w:rsidR="00803455" w:rsidRPr="00803455">
        <w:rPr>
          <w:color w:val="000000"/>
        </w:rPr>
        <w:t>The Service utiliz</w:t>
      </w:r>
      <w:r w:rsidR="00803455">
        <w:rPr>
          <w:color w:val="000000"/>
        </w:rPr>
        <w:t>ed a robust scientific analysis</w:t>
      </w:r>
      <w:r w:rsidR="00803455" w:rsidRPr="00803455">
        <w:rPr>
          <w:color w:val="000000"/>
        </w:rPr>
        <w:t xml:space="preserve"> of the desert tortoise status and current and future threats and concluded it does not face extinction now or in the foreseeable future. </w:t>
      </w:r>
    </w:p>
    <w:p w:rsidR="009B2352" w:rsidRDefault="009B2352" w:rsidP="005361E4">
      <w:pPr>
        <w:rPr>
          <w:color w:val="000000"/>
        </w:rPr>
      </w:pPr>
    </w:p>
    <w:p w:rsidR="000E3377" w:rsidRDefault="000E3377" w:rsidP="005361E4">
      <w:pPr>
        <w:rPr>
          <w:color w:val="000000"/>
        </w:rPr>
      </w:pPr>
      <w:r w:rsidRPr="000E3377">
        <w:rPr>
          <w:color w:val="000000"/>
        </w:rPr>
        <w:t>“This is yet another example of the power of the ESA in inspiring successful collaborations between states, landowners and federal agencies on behalf of America’s most imperiled wildlife,” said FWS director Dan Ashe. “When you combine this with other recent efforts culminating in not-warranted findings, such as the New England cottontail, greater sage-grouse and others, it is clear that the ESA is accomplishing its intended purpose in a flexible and collaborative way.”</w:t>
      </w:r>
    </w:p>
    <w:p w:rsidR="000E3377" w:rsidRDefault="000E3377" w:rsidP="005361E4">
      <w:pPr>
        <w:rPr>
          <w:color w:val="000000"/>
        </w:rPr>
      </w:pPr>
    </w:p>
    <w:p w:rsidR="000B329A" w:rsidRDefault="00863EF2" w:rsidP="000B329A">
      <w:pPr>
        <w:rPr>
          <w:color w:val="000000"/>
        </w:rPr>
      </w:pPr>
      <w:r>
        <w:rPr>
          <w:color w:val="000000"/>
        </w:rPr>
        <w:t xml:space="preserve">Organizations </w:t>
      </w:r>
      <w:r w:rsidR="00D6183F">
        <w:rPr>
          <w:color w:val="000000"/>
        </w:rPr>
        <w:t xml:space="preserve">coming together to protect </w:t>
      </w:r>
      <w:r>
        <w:rPr>
          <w:color w:val="000000"/>
        </w:rPr>
        <w:t xml:space="preserve">the tortoise </w:t>
      </w:r>
      <w:r w:rsidR="00461EF7">
        <w:rPr>
          <w:color w:val="000000"/>
        </w:rPr>
        <w:t xml:space="preserve">include </w:t>
      </w:r>
      <w:r w:rsidR="00D6183F">
        <w:rPr>
          <w:color w:val="000000"/>
        </w:rPr>
        <w:t>the state of Arizona</w:t>
      </w:r>
      <w:r>
        <w:rPr>
          <w:color w:val="000000"/>
        </w:rPr>
        <w:t xml:space="preserve"> (the only U.S. state in the species’ range)</w:t>
      </w:r>
      <w:r w:rsidR="00D6183F">
        <w:rPr>
          <w:color w:val="000000"/>
        </w:rPr>
        <w:t xml:space="preserve">, Bureau of Land Management, Department of Defense, </w:t>
      </w:r>
      <w:r w:rsidR="00803455">
        <w:rPr>
          <w:color w:val="000000"/>
        </w:rPr>
        <w:t xml:space="preserve">and </w:t>
      </w:r>
      <w:r w:rsidR="00D6183F">
        <w:rPr>
          <w:color w:val="000000"/>
        </w:rPr>
        <w:t xml:space="preserve">National Park Service. Together, </w:t>
      </w:r>
      <w:r w:rsidR="00461EF7">
        <w:rPr>
          <w:color w:val="000000"/>
        </w:rPr>
        <w:t>stakeholders</w:t>
      </w:r>
      <w:r w:rsidR="00D6183F">
        <w:rPr>
          <w:color w:val="000000"/>
        </w:rPr>
        <w:t xml:space="preserve"> </w:t>
      </w:r>
      <w:r w:rsidR="0034432E">
        <w:rPr>
          <w:color w:val="000000"/>
        </w:rPr>
        <w:t xml:space="preserve">protect </w:t>
      </w:r>
      <w:r w:rsidR="000B329A" w:rsidRPr="0026551F">
        <w:rPr>
          <w:color w:val="000000"/>
        </w:rPr>
        <w:t xml:space="preserve">an estimated 73% of potential habitat </w:t>
      </w:r>
      <w:r w:rsidR="00D6183F">
        <w:rPr>
          <w:color w:val="000000"/>
        </w:rPr>
        <w:t xml:space="preserve">for the </w:t>
      </w:r>
      <w:r w:rsidR="008F3D1B">
        <w:rPr>
          <w:color w:val="000000"/>
        </w:rPr>
        <w:t>tortoise</w:t>
      </w:r>
      <w:r w:rsidR="00D6183F">
        <w:rPr>
          <w:color w:val="000000"/>
        </w:rPr>
        <w:t xml:space="preserve">, with 55% </w:t>
      </w:r>
      <w:r w:rsidR="000B329A" w:rsidRPr="0026551F">
        <w:rPr>
          <w:color w:val="000000"/>
        </w:rPr>
        <w:t xml:space="preserve">of </w:t>
      </w:r>
      <w:r w:rsidR="00580119">
        <w:rPr>
          <w:color w:val="000000"/>
        </w:rPr>
        <w:t xml:space="preserve">that </w:t>
      </w:r>
      <w:r w:rsidR="008F3D1B">
        <w:rPr>
          <w:color w:val="000000"/>
        </w:rPr>
        <w:t xml:space="preserve">protected by </w:t>
      </w:r>
      <w:r w:rsidR="000B329A" w:rsidRPr="0026551F">
        <w:rPr>
          <w:color w:val="000000"/>
        </w:rPr>
        <w:t>interagency agreement</w:t>
      </w:r>
      <w:r w:rsidR="008F3D1B">
        <w:rPr>
          <w:color w:val="000000"/>
        </w:rPr>
        <w:t>s</w:t>
      </w:r>
      <w:r w:rsidR="000B329A" w:rsidRPr="0026551F">
        <w:rPr>
          <w:color w:val="000000"/>
        </w:rPr>
        <w:t xml:space="preserve"> commit</w:t>
      </w:r>
      <w:r w:rsidR="00D6183F">
        <w:rPr>
          <w:color w:val="000000"/>
        </w:rPr>
        <w:t>ting</w:t>
      </w:r>
      <w:r w:rsidR="000B329A" w:rsidRPr="0026551F">
        <w:rPr>
          <w:color w:val="000000"/>
        </w:rPr>
        <w:t xml:space="preserve"> </w:t>
      </w:r>
      <w:r w:rsidR="00580119">
        <w:rPr>
          <w:color w:val="000000"/>
        </w:rPr>
        <w:t>f</w:t>
      </w:r>
      <w:r w:rsidR="000B329A" w:rsidRPr="0026551F">
        <w:rPr>
          <w:color w:val="000000"/>
        </w:rPr>
        <w:t>ederal land managers to continuing conservation efforts.</w:t>
      </w:r>
    </w:p>
    <w:p w:rsidR="000B329A" w:rsidRDefault="000B329A" w:rsidP="000B329A">
      <w:pPr>
        <w:rPr>
          <w:color w:val="000000"/>
        </w:rPr>
      </w:pPr>
    </w:p>
    <w:p w:rsidR="000B329A" w:rsidRDefault="000B329A" w:rsidP="000B329A">
      <w:pPr>
        <w:rPr>
          <w:color w:val="000000"/>
        </w:rPr>
      </w:pPr>
      <w:r>
        <w:rPr>
          <w:color w:val="000000"/>
        </w:rPr>
        <w:t xml:space="preserve">“Our </w:t>
      </w:r>
      <w:hyperlink r:id="rId10" w:history="1">
        <w:r w:rsidR="00803455" w:rsidRPr="00E132BE">
          <w:rPr>
            <w:rStyle w:val="Hyperlink"/>
          </w:rPr>
          <w:t>Species Status Assessment</w:t>
        </w:r>
      </w:hyperlink>
      <w:r w:rsidR="00803455">
        <w:rPr>
          <w:color w:val="000000"/>
        </w:rPr>
        <w:t xml:space="preserve">, a tool we did not have previously, showed that our </w:t>
      </w:r>
      <w:r>
        <w:rPr>
          <w:color w:val="000000"/>
        </w:rPr>
        <w:t xml:space="preserve">federal land-management partners have been managing this species for more than 30 years, and doing it well,” said </w:t>
      </w:r>
      <w:r w:rsidR="00580119">
        <w:rPr>
          <w:color w:val="000000"/>
        </w:rPr>
        <w:t xml:space="preserve">Steve </w:t>
      </w:r>
      <w:r>
        <w:rPr>
          <w:color w:val="000000"/>
        </w:rPr>
        <w:t>Spangle</w:t>
      </w:r>
      <w:r w:rsidR="00580119">
        <w:rPr>
          <w:color w:val="000000"/>
        </w:rPr>
        <w:t xml:space="preserve">, </w:t>
      </w:r>
      <w:r w:rsidR="008F3D1B">
        <w:rPr>
          <w:color w:val="000000"/>
        </w:rPr>
        <w:t xml:space="preserve">Arizona </w:t>
      </w:r>
      <w:r w:rsidR="00580119">
        <w:rPr>
          <w:color w:val="000000"/>
        </w:rPr>
        <w:t>field supervisor</w:t>
      </w:r>
      <w:r w:rsidR="008F3D1B">
        <w:rPr>
          <w:color w:val="000000"/>
        </w:rPr>
        <w:t xml:space="preserve"> for the Service</w:t>
      </w:r>
      <w:r>
        <w:rPr>
          <w:color w:val="000000"/>
        </w:rPr>
        <w:t xml:space="preserve">. “With this track record, we are confident that the tortoise will continue to thrive. When we can conserve species without listing under </w:t>
      </w:r>
      <w:r w:rsidR="00E132BE">
        <w:rPr>
          <w:color w:val="000000"/>
        </w:rPr>
        <w:t xml:space="preserve">the </w:t>
      </w:r>
      <w:r>
        <w:rPr>
          <w:color w:val="000000"/>
        </w:rPr>
        <w:t>ESA, everybody wins, including the tortoise.”</w:t>
      </w:r>
    </w:p>
    <w:p w:rsidR="00FB1BC4" w:rsidRDefault="00FB1BC4" w:rsidP="005361E4">
      <w:pPr>
        <w:rPr>
          <w:color w:val="000000"/>
        </w:rPr>
      </w:pPr>
    </w:p>
    <w:p w:rsidR="00924616" w:rsidRDefault="008F3D1B" w:rsidP="005361E4">
      <w:pPr>
        <w:rPr>
          <w:color w:val="000000"/>
        </w:rPr>
      </w:pPr>
      <w:r>
        <w:rPr>
          <w:color w:val="000000"/>
        </w:rPr>
        <w:t xml:space="preserve">In evaluating the status of the Sonoran </w:t>
      </w:r>
      <w:r w:rsidR="002142E5">
        <w:rPr>
          <w:color w:val="000000"/>
        </w:rPr>
        <w:t>d</w:t>
      </w:r>
      <w:r>
        <w:rPr>
          <w:color w:val="000000"/>
        </w:rPr>
        <w:t xml:space="preserve">esert </w:t>
      </w:r>
      <w:r w:rsidR="00640C63">
        <w:rPr>
          <w:color w:val="000000"/>
        </w:rPr>
        <w:t>tortoise</w:t>
      </w:r>
      <w:r>
        <w:rPr>
          <w:color w:val="000000"/>
        </w:rPr>
        <w:t>, t</w:t>
      </w:r>
      <w:r w:rsidR="00723541">
        <w:rPr>
          <w:color w:val="000000"/>
        </w:rPr>
        <w:t>he Service</w:t>
      </w:r>
      <w:r w:rsidR="009F30CC" w:rsidRPr="009F30CC">
        <w:rPr>
          <w:color w:val="000000"/>
        </w:rPr>
        <w:t xml:space="preserve"> collaborated with experts from public and private sectors to complete </w:t>
      </w:r>
      <w:r w:rsidR="007A0472">
        <w:rPr>
          <w:color w:val="000000"/>
        </w:rPr>
        <w:t xml:space="preserve">a </w:t>
      </w:r>
      <w:r w:rsidR="008151DB">
        <w:rPr>
          <w:color w:val="000000"/>
        </w:rPr>
        <w:t xml:space="preserve">comprehensive </w:t>
      </w:r>
      <w:r w:rsidR="00093246">
        <w:rPr>
          <w:color w:val="000000"/>
        </w:rPr>
        <w:t>status assessment</w:t>
      </w:r>
      <w:r w:rsidR="00461EF7">
        <w:rPr>
          <w:color w:val="000000"/>
        </w:rPr>
        <w:t xml:space="preserve"> that </w:t>
      </w:r>
      <w:r w:rsidR="00DE4C01">
        <w:rPr>
          <w:color w:val="000000"/>
        </w:rPr>
        <w:t>included</w:t>
      </w:r>
      <w:r w:rsidR="0077136A">
        <w:rPr>
          <w:color w:val="000000"/>
        </w:rPr>
        <w:t xml:space="preserve"> advanced geospatial and population viability modeling</w:t>
      </w:r>
      <w:r w:rsidR="00461EF7">
        <w:rPr>
          <w:color w:val="000000"/>
        </w:rPr>
        <w:t xml:space="preserve"> and</w:t>
      </w:r>
      <w:r w:rsidR="009F30CC" w:rsidRPr="009F30CC">
        <w:rPr>
          <w:color w:val="000000"/>
        </w:rPr>
        <w:t xml:space="preserve"> forecasting of </w:t>
      </w:r>
      <w:r w:rsidR="00461EF7">
        <w:rPr>
          <w:color w:val="000000"/>
        </w:rPr>
        <w:t xml:space="preserve">the </w:t>
      </w:r>
      <w:r w:rsidR="008151DB">
        <w:rPr>
          <w:color w:val="000000"/>
        </w:rPr>
        <w:t xml:space="preserve">current and future </w:t>
      </w:r>
      <w:r w:rsidR="00BF201F">
        <w:rPr>
          <w:color w:val="000000"/>
        </w:rPr>
        <w:t>threats</w:t>
      </w:r>
      <w:r w:rsidR="00461EF7">
        <w:rPr>
          <w:color w:val="000000"/>
        </w:rPr>
        <w:t xml:space="preserve"> to the tortoise</w:t>
      </w:r>
      <w:r w:rsidR="00723541">
        <w:rPr>
          <w:color w:val="000000"/>
        </w:rPr>
        <w:t>.</w:t>
      </w:r>
      <w:r w:rsidR="00DE4C01">
        <w:rPr>
          <w:color w:val="000000"/>
        </w:rPr>
        <w:t xml:space="preserve"> </w:t>
      </w:r>
      <w:r w:rsidR="000A7110">
        <w:rPr>
          <w:color w:val="000000"/>
        </w:rPr>
        <w:t xml:space="preserve">The </w:t>
      </w:r>
      <w:r w:rsidR="00DE4C01">
        <w:rPr>
          <w:color w:val="000000"/>
        </w:rPr>
        <w:t xml:space="preserve">review </w:t>
      </w:r>
      <w:r w:rsidR="00461EF7">
        <w:rPr>
          <w:color w:val="000000"/>
        </w:rPr>
        <w:t>identified</w:t>
      </w:r>
      <w:r w:rsidR="000A7110">
        <w:rPr>
          <w:color w:val="000000"/>
        </w:rPr>
        <w:t xml:space="preserve"> </w:t>
      </w:r>
      <w:r w:rsidR="00CD1ACF" w:rsidRPr="00CD1ACF">
        <w:rPr>
          <w:color w:val="000000"/>
        </w:rPr>
        <w:t xml:space="preserve">six primary </w:t>
      </w:r>
      <w:r w:rsidR="00DE4C01">
        <w:rPr>
          <w:color w:val="000000"/>
        </w:rPr>
        <w:t>threats</w:t>
      </w:r>
      <w:r w:rsidR="00CD1ACF" w:rsidRPr="00CD1ACF">
        <w:rPr>
          <w:color w:val="000000"/>
        </w:rPr>
        <w:t>: 1) altered plant communities; 2) altered fire regimes; 3) habitat conversion of native vegetation to developed landscapes</w:t>
      </w:r>
      <w:r w:rsidR="00CD1ACF">
        <w:rPr>
          <w:color w:val="000000"/>
        </w:rPr>
        <w:t xml:space="preserve"> (for agriculture, residential, et</w:t>
      </w:r>
      <w:r w:rsidR="002142E5">
        <w:rPr>
          <w:color w:val="000000"/>
        </w:rPr>
        <w:t>cetera</w:t>
      </w:r>
      <w:r w:rsidR="00CD1ACF">
        <w:rPr>
          <w:color w:val="000000"/>
        </w:rPr>
        <w:t>)</w:t>
      </w:r>
      <w:r w:rsidR="00CD1ACF" w:rsidRPr="00CD1ACF">
        <w:rPr>
          <w:color w:val="000000"/>
        </w:rPr>
        <w:t>; 4) habitat fragmentation; 5) human-tortoise interactions; and 6) climate change</w:t>
      </w:r>
      <w:r w:rsidR="00F96E67">
        <w:rPr>
          <w:color w:val="000000"/>
        </w:rPr>
        <w:t xml:space="preserve">. </w:t>
      </w:r>
      <w:r w:rsidR="00CD1ACF">
        <w:rPr>
          <w:color w:val="000000"/>
        </w:rPr>
        <w:lastRenderedPageBreak/>
        <w:t>Varying combinations of the</w:t>
      </w:r>
      <w:r w:rsidR="0077136A">
        <w:rPr>
          <w:color w:val="000000"/>
        </w:rPr>
        <w:t xml:space="preserve"> severity of the</w:t>
      </w:r>
      <w:r w:rsidR="00CD1ACF">
        <w:rPr>
          <w:color w:val="000000"/>
        </w:rPr>
        <w:t xml:space="preserve">se threats were projected </w:t>
      </w:r>
      <w:r w:rsidR="0007640A">
        <w:rPr>
          <w:color w:val="000000"/>
        </w:rPr>
        <w:t xml:space="preserve">over the next 100 years </w:t>
      </w:r>
      <w:r w:rsidR="00CD1ACF">
        <w:rPr>
          <w:color w:val="000000"/>
        </w:rPr>
        <w:t>and evaluated.</w:t>
      </w:r>
    </w:p>
    <w:p w:rsidR="00924616" w:rsidRDefault="00924616" w:rsidP="005361E4">
      <w:pPr>
        <w:rPr>
          <w:color w:val="000000"/>
        </w:rPr>
      </w:pPr>
    </w:p>
    <w:p w:rsidR="0026551F" w:rsidRDefault="00A10E0A" w:rsidP="005361E4">
      <w:pPr>
        <w:rPr>
          <w:color w:val="000000"/>
        </w:rPr>
      </w:pPr>
      <w:r>
        <w:rPr>
          <w:color w:val="000000"/>
        </w:rPr>
        <w:t>In 201</w:t>
      </w:r>
      <w:r w:rsidR="00C57941">
        <w:rPr>
          <w:color w:val="000000"/>
        </w:rPr>
        <w:t>0</w:t>
      </w:r>
      <w:r>
        <w:rPr>
          <w:color w:val="000000"/>
        </w:rPr>
        <w:t xml:space="preserve"> the Service determined that listing the tortoise was warranted. However,</w:t>
      </w:r>
      <w:r w:rsidR="00DA3926">
        <w:rPr>
          <w:color w:val="000000"/>
        </w:rPr>
        <w:t xml:space="preserve"> the more in-depth t</w:t>
      </w:r>
      <w:r w:rsidR="00461EF7">
        <w:rPr>
          <w:color w:val="000000"/>
        </w:rPr>
        <w:t xml:space="preserve">he status review </w:t>
      </w:r>
      <w:r w:rsidR="00DA3926">
        <w:rPr>
          <w:color w:val="000000"/>
        </w:rPr>
        <w:t xml:space="preserve">employed today </w:t>
      </w:r>
      <w:r w:rsidR="00093246">
        <w:rPr>
          <w:color w:val="000000"/>
        </w:rPr>
        <w:t xml:space="preserve">showed that </w:t>
      </w:r>
      <w:r w:rsidR="00F67D03">
        <w:rPr>
          <w:color w:val="000000"/>
        </w:rPr>
        <w:t>there are presently 470,000 to 970,000 adult desert tortoises</w:t>
      </w:r>
      <w:r w:rsidR="000A7110">
        <w:rPr>
          <w:color w:val="000000"/>
        </w:rPr>
        <w:t xml:space="preserve"> rangewide </w:t>
      </w:r>
      <w:r w:rsidR="0026551F">
        <w:rPr>
          <w:color w:val="000000"/>
        </w:rPr>
        <w:t>on</w:t>
      </w:r>
      <w:r w:rsidR="0026551F" w:rsidRPr="0026551F">
        <w:rPr>
          <w:color w:val="000000"/>
        </w:rPr>
        <w:t xml:space="preserve"> approximately 38,000 sq</w:t>
      </w:r>
      <w:r w:rsidR="007A0472">
        <w:rPr>
          <w:color w:val="000000"/>
        </w:rPr>
        <w:t>uare</w:t>
      </w:r>
      <w:r w:rsidR="0026551F" w:rsidRPr="0026551F">
        <w:rPr>
          <w:color w:val="000000"/>
        </w:rPr>
        <w:t xml:space="preserve"> mi</w:t>
      </w:r>
      <w:r w:rsidR="007A0472">
        <w:rPr>
          <w:color w:val="000000"/>
        </w:rPr>
        <w:t>les</w:t>
      </w:r>
      <w:r w:rsidR="0026551F" w:rsidRPr="0026551F">
        <w:rPr>
          <w:color w:val="000000"/>
        </w:rPr>
        <w:t xml:space="preserve"> (24 million ac</w:t>
      </w:r>
      <w:r w:rsidR="007A0472">
        <w:rPr>
          <w:color w:val="000000"/>
        </w:rPr>
        <w:t>res</w:t>
      </w:r>
      <w:r w:rsidR="0026551F" w:rsidRPr="0026551F">
        <w:rPr>
          <w:color w:val="000000"/>
        </w:rPr>
        <w:t>, 9.8 million h</w:t>
      </w:r>
      <w:r w:rsidR="007A0472">
        <w:rPr>
          <w:color w:val="000000"/>
        </w:rPr>
        <w:t>ect</w:t>
      </w:r>
      <w:r w:rsidR="0026551F" w:rsidRPr="0026551F">
        <w:rPr>
          <w:color w:val="000000"/>
        </w:rPr>
        <w:t>a</w:t>
      </w:r>
      <w:r w:rsidR="007A0472">
        <w:rPr>
          <w:color w:val="000000"/>
        </w:rPr>
        <w:t>res</w:t>
      </w:r>
      <w:r w:rsidR="0026551F" w:rsidRPr="0026551F">
        <w:rPr>
          <w:color w:val="000000"/>
        </w:rPr>
        <w:t xml:space="preserve">) of potential tortoise habitat </w:t>
      </w:r>
      <w:r w:rsidR="0026551F">
        <w:rPr>
          <w:color w:val="000000"/>
        </w:rPr>
        <w:t xml:space="preserve">(64% </w:t>
      </w:r>
      <w:r w:rsidR="0026551F" w:rsidRPr="0026551F">
        <w:rPr>
          <w:color w:val="000000"/>
        </w:rPr>
        <w:t>in the U.S. and 36% in Mexico</w:t>
      </w:r>
      <w:r w:rsidR="00EB0DFC">
        <w:rPr>
          <w:color w:val="000000"/>
        </w:rPr>
        <w:t>)</w:t>
      </w:r>
      <w:r w:rsidR="00F96E67">
        <w:rPr>
          <w:color w:val="000000"/>
        </w:rPr>
        <w:t xml:space="preserve">. </w:t>
      </w:r>
      <w:r w:rsidR="0026551F">
        <w:rPr>
          <w:color w:val="000000"/>
        </w:rPr>
        <w:t>T</w:t>
      </w:r>
      <w:r w:rsidR="0026551F" w:rsidRPr="0026551F">
        <w:rPr>
          <w:color w:val="000000"/>
        </w:rPr>
        <w:t>he tortoise has not experienced any</w:t>
      </w:r>
      <w:r w:rsidR="006719C8">
        <w:rPr>
          <w:color w:val="000000"/>
        </w:rPr>
        <w:t xml:space="preserve"> significant</w:t>
      </w:r>
      <w:r w:rsidR="0026551F" w:rsidRPr="0026551F">
        <w:rPr>
          <w:color w:val="000000"/>
        </w:rPr>
        <w:t xml:space="preserve"> reduction in its overall range and past population los</w:t>
      </w:r>
      <w:r w:rsidR="00E256D7">
        <w:rPr>
          <w:color w:val="000000"/>
        </w:rPr>
        <w:t>s</w:t>
      </w:r>
      <w:r w:rsidR="0026551F" w:rsidRPr="0026551F">
        <w:rPr>
          <w:color w:val="000000"/>
        </w:rPr>
        <w:t xml:space="preserve">es are presumed to be limited to urbanization </w:t>
      </w:r>
      <w:r w:rsidR="004336C3">
        <w:rPr>
          <w:color w:val="000000"/>
        </w:rPr>
        <w:t>in historical</w:t>
      </w:r>
      <w:r w:rsidR="0026551F" w:rsidRPr="0026551F">
        <w:rPr>
          <w:color w:val="000000"/>
        </w:rPr>
        <w:t xml:space="preserve"> </w:t>
      </w:r>
      <w:r w:rsidR="004336C3">
        <w:rPr>
          <w:color w:val="000000"/>
        </w:rPr>
        <w:t>tortoise</w:t>
      </w:r>
      <w:r w:rsidR="0026551F" w:rsidRPr="0026551F">
        <w:rPr>
          <w:color w:val="000000"/>
        </w:rPr>
        <w:t xml:space="preserve"> habitat</w:t>
      </w:r>
      <w:r w:rsidR="00F96E67">
        <w:rPr>
          <w:color w:val="000000"/>
        </w:rPr>
        <w:t xml:space="preserve">. </w:t>
      </w:r>
      <w:r w:rsidR="00A24E3E">
        <w:rPr>
          <w:color w:val="000000"/>
        </w:rPr>
        <w:t xml:space="preserve">Of Arizona’s </w:t>
      </w:r>
      <w:r w:rsidR="00A24E3E" w:rsidRPr="00A24E3E">
        <w:rPr>
          <w:color w:val="000000"/>
        </w:rPr>
        <w:t>1,279 sq</w:t>
      </w:r>
      <w:r w:rsidR="00DE4C01">
        <w:rPr>
          <w:color w:val="000000"/>
        </w:rPr>
        <w:t>uare</w:t>
      </w:r>
      <w:r w:rsidR="00A24E3E" w:rsidRPr="00A24E3E">
        <w:rPr>
          <w:color w:val="000000"/>
        </w:rPr>
        <w:t xml:space="preserve"> mi</w:t>
      </w:r>
      <w:r w:rsidR="00DE4C01">
        <w:rPr>
          <w:color w:val="000000"/>
        </w:rPr>
        <w:t>les</w:t>
      </w:r>
      <w:r w:rsidR="00A24E3E" w:rsidRPr="00A24E3E">
        <w:rPr>
          <w:color w:val="000000"/>
        </w:rPr>
        <w:t xml:space="preserve"> currently designated as urban</w:t>
      </w:r>
      <w:r w:rsidR="00A24E3E">
        <w:rPr>
          <w:color w:val="000000"/>
        </w:rPr>
        <w:t>, not more than</w:t>
      </w:r>
      <w:r w:rsidR="00A24E3E" w:rsidRPr="00A24E3E">
        <w:rPr>
          <w:color w:val="000000"/>
        </w:rPr>
        <w:t xml:space="preserve"> </w:t>
      </w:r>
      <w:r w:rsidR="00A24E3E">
        <w:rPr>
          <w:color w:val="000000"/>
        </w:rPr>
        <w:t>five</w:t>
      </w:r>
      <w:r w:rsidR="00A24E3E" w:rsidRPr="00A24E3E">
        <w:rPr>
          <w:color w:val="000000"/>
        </w:rPr>
        <w:t xml:space="preserve"> percent </w:t>
      </w:r>
      <w:r w:rsidR="00A24E3E">
        <w:rPr>
          <w:color w:val="000000"/>
        </w:rPr>
        <w:t>was</w:t>
      </w:r>
      <w:r w:rsidR="00A24E3E" w:rsidRPr="00A24E3E">
        <w:rPr>
          <w:color w:val="000000"/>
        </w:rPr>
        <w:t xml:space="preserve"> potential </w:t>
      </w:r>
      <w:r w:rsidR="00A24E3E">
        <w:rPr>
          <w:color w:val="000000"/>
        </w:rPr>
        <w:t xml:space="preserve">tortoise </w:t>
      </w:r>
      <w:r w:rsidR="00A24E3E" w:rsidRPr="00A24E3E">
        <w:rPr>
          <w:color w:val="000000"/>
        </w:rPr>
        <w:t>habitat</w:t>
      </w:r>
      <w:r w:rsidR="00A24E3E">
        <w:rPr>
          <w:color w:val="000000"/>
        </w:rPr>
        <w:t>.</w:t>
      </w:r>
    </w:p>
    <w:p w:rsidR="00A67CD0" w:rsidRDefault="00A67CD0" w:rsidP="005361E4">
      <w:pPr>
        <w:rPr>
          <w:color w:val="000000"/>
        </w:rPr>
      </w:pPr>
    </w:p>
    <w:p w:rsidR="00A67CD0" w:rsidRDefault="00A67CD0" w:rsidP="00A67CD0">
      <w:pPr>
        <w:rPr>
          <w:color w:val="000000"/>
        </w:rPr>
      </w:pPr>
      <w:r w:rsidRPr="00EF4FFB">
        <w:rPr>
          <w:color w:val="000000"/>
        </w:rPr>
        <w:t xml:space="preserve">The Sonoran desert tortoise </w:t>
      </w:r>
      <w:r w:rsidR="00E256D7">
        <w:rPr>
          <w:color w:val="000000"/>
        </w:rPr>
        <w:t xml:space="preserve">will continue to receive state protections </w:t>
      </w:r>
      <w:r w:rsidRPr="00EF4FFB">
        <w:rPr>
          <w:color w:val="000000"/>
        </w:rPr>
        <w:t xml:space="preserve">as a “Species of Greatest Conservation Need” by the </w:t>
      </w:r>
      <w:r w:rsidR="00640C63">
        <w:rPr>
          <w:color w:val="000000"/>
        </w:rPr>
        <w:t xml:space="preserve">state of </w:t>
      </w:r>
      <w:r w:rsidRPr="00EF4FFB">
        <w:rPr>
          <w:color w:val="000000"/>
        </w:rPr>
        <w:t>Arizona</w:t>
      </w:r>
      <w:r w:rsidR="00E256D7">
        <w:rPr>
          <w:color w:val="000000"/>
        </w:rPr>
        <w:t>,</w:t>
      </w:r>
      <w:r w:rsidRPr="00EF4FFB">
        <w:rPr>
          <w:color w:val="000000"/>
        </w:rPr>
        <w:t xml:space="preserve"> and is listed under the Mexican equivalent to the Endangered Species Act as threatened. </w:t>
      </w:r>
      <w:r>
        <w:t>The collection of wild Sonoran desert tortoises in the United States remains prohibited.</w:t>
      </w:r>
    </w:p>
    <w:p w:rsidR="004336C3" w:rsidRDefault="004336C3" w:rsidP="005361E4">
      <w:pPr>
        <w:rPr>
          <w:color w:val="000000"/>
        </w:rPr>
      </w:pPr>
    </w:p>
    <w:p w:rsidR="000B329A" w:rsidRDefault="000B329A" w:rsidP="005361E4">
      <w:pPr>
        <w:rPr>
          <w:color w:val="000000"/>
        </w:rPr>
      </w:pPr>
      <w:r w:rsidRPr="00FB1BC4">
        <w:rPr>
          <w:color w:val="000000"/>
        </w:rPr>
        <w:t xml:space="preserve">The </w:t>
      </w:r>
      <w:r>
        <w:rPr>
          <w:color w:val="000000"/>
        </w:rPr>
        <w:t xml:space="preserve">Sonoran </w:t>
      </w:r>
      <w:r w:rsidR="002142E5">
        <w:rPr>
          <w:color w:val="000000"/>
        </w:rPr>
        <w:t>d</w:t>
      </w:r>
      <w:r>
        <w:rPr>
          <w:color w:val="000000"/>
        </w:rPr>
        <w:t xml:space="preserve">esert </w:t>
      </w:r>
      <w:r w:rsidRPr="00FB1BC4">
        <w:rPr>
          <w:color w:val="000000"/>
        </w:rPr>
        <w:t xml:space="preserve">tortoise occupies portions of western, northwestern, and southern Arizona in the United States, and the northern two-thirds of the Mexican </w:t>
      </w:r>
      <w:r w:rsidR="0099308E">
        <w:rPr>
          <w:color w:val="000000"/>
        </w:rPr>
        <w:t>s</w:t>
      </w:r>
      <w:r w:rsidRPr="00FB1BC4">
        <w:rPr>
          <w:color w:val="000000"/>
        </w:rPr>
        <w:t>tate of Sonora</w:t>
      </w:r>
      <w:r>
        <w:rPr>
          <w:color w:val="000000"/>
        </w:rPr>
        <w:t xml:space="preserve">. </w:t>
      </w:r>
      <w:r w:rsidRPr="00FB1BC4">
        <w:rPr>
          <w:color w:val="000000"/>
        </w:rPr>
        <w:t xml:space="preserve">The </w:t>
      </w:r>
      <w:r>
        <w:rPr>
          <w:color w:val="000000"/>
        </w:rPr>
        <w:t>species</w:t>
      </w:r>
      <w:r w:rsidRPr="00FB1BC4">
        <w:rPr>
          <w:color w:val="000000"/>
        </w:rPr>
        <w:t xml:space="preserve"> </w:t>
      </w:r>
      <w:r>
        <w:rPr>
          <w:color w:val="000000"/>
        </w:rPr>
        <w:t>is most</w:t>
      </w:r>
      <w:r w:rsidR="0099308E">
        <w:rPr>
          <w:color w:val="000000"/>
        </w:rPr>
        <w:t xml:space="preserve"> </w:t>
      </w:r>
      <w:r>
        <w:rPr>
          <w:color w:val="000000"/>
        </w:rPr>
        <w:t>often associated with</w:t>
      </w:r>
      <w:r w:rsidRPr="00FB1BC4">
        <w:rPr>
          <w:color w:val="000000"/>
        </w:rPr>
        <w:t xml:space="preserve"> rocky, steep slopes and bajadas (</w:t>
      </w:r>
      <w:r w:rsidR="0099308E">
        <w:rPr>
          <w:color w:val="000000"/>
        </w:rPr>
        <w:t xml:space="preserve">a </w:t>
      </w:r>
      <w:r w:rsidRPr="00FB1BC4">
        <w:rPr>
          <w:color w:val="000000"/>
        </w:rPr>
        <w:t xml:space="preserve">broad slope extending from the base of a mountain range out into a basin) in </w:t>
      </w:r>
      <w:r>
        <w:rPr>
          <w:color w:val="000000"/>
        </w:rPr>
        <w:t>both Mojave and Sonoran</w:t>
      </w:r>
      <w:r w:rsidRPr="00FB1BC4">
        <w:rPr>
          <w:color w:val="000000"/>
        </w:rPr>
        <w:t xml:space="preserve"> </w:t>
      </w:r>
      <w:r w:rsidR="00640C63">
        <w:rPr>
          <w:color w:val="000000"/>
        </w:rPr>
        <w:t>D</w:t>
      </w:r>
      <w:r w:rsidRPr="00FB1BC4">
        <w:rPr>
          <w:color w:val="000000"/>
        </w:rPr>
        <w:t>esert</w:t>
      </w:r>
      <w:r>
        <w:rPr>
          <w:color w:val="000000"/>
        </w:rPr>
        <w:t xml:space="preserve"> </w:t>
      </w:r>
      <w:r w:rsidRPr="00FB1BC4">
        <w:rPr>
          <w:color w:val="000000"/>
        </w:rPr>
        <w:t>scrub habitat</w:t>
      </w:r>
      <w:r w:rsidR="00A67CD0">
        <w:rPr>
          <w:color w:val="000000"/>
        </w:rPr>
        <w:t>. R</w:t>
      </w:r>
      <w:r>
        <w:rPr>
          <w:color w:val="000000"/>
        </w:rPr>
        <w:t xml:space="preserve">ecords also </w:t>
      </w:r>
      <w:r w:rsidR="00A67CD0">
        <w:rPr>
          <w:color w:val="000000"/>
        </w:rPr>
        <w:t xml:space="preserve">indicate Sonoran </w:t>
      </w:r>
      <w:r w:rsidR="00640C63">
        <w:rPr>
          <w:color w:val="000000"/>
        </w:rPr>
        <w:t>D</w:t>
      </w:r>
      <w:r w:rsidR="00A67CD0">
        <w:rPr>
          <w:color w:val="000000"/>
        </w:rPr>
        <w:t xml:space="preserve">esert tortoises in </w:t>
      </w:r>
      <w:r>
        <w:rPr>
          <w:bCs/>
        </w:rPr>
        <w:t xml:space="preserve">Madrean </w:t>
      </w:r>
      <w:r w:rsidR="00640C63">
        <w:rPr>
          <w:bCs/>
        </w:rPr>
        <w:t>e</w:t>
      </w:r>
      <w:r>
        <w:rPr>
          <w:bCs/>
        </w:rPr>
        <w:t xml:space="preserve">vergreen </w:t>
      </w:r>
      <w:r w:rsidR="00640C63">
        <w:rPr>
          <w:bCs/>
        </w:rPr>
        <w:t>w</w:t>
      </w:r>
      <w:r>
        <w:rPr>
          <w:bCs/>
        </w:rPr>
        <w:t xml:space="preserve">oodland, </w:t>
      </w:r>
      <w:r w:rsidR="00640C63">
        <w:rPr>
          <w:bCs/>
        </w:rPr>
        <w:t>s</w:t>
      </w:r>
      <w:r w:rsidRPr="000A05D1">
        <w:rPr>
          <w:bCs/>
        </w:rPr>
        <w:t>emi</w:t>
      </w:r>
      <w:r w:rsidR="00640C63">
        <w:rPr>
          <w:bCs/>
        </w:rPr>
        <w:t>-</w:t>
      </w:r>
      <w:r w:rsidRPr="000A05D1">
        <w:rPr>
          <w:bCs/>
        </w:rPr>
        <w:t xml:space="preserve">desert </w:t>
      </w:r>
      <w:r w:rsidR="00640C63">
        <w:rPr>
          <w:bCs/>
        </w:rPr>
        <w:t>g</w:t>
      </w:r>
      <w:r w:rsidRPr="000A05D1">
        <w:rPr>
          <w:bCs/>
        </w:rPr>
        <w:t xml:space="preserve">rassland, </w:t>
      </w:r>
      <w:r w:rsidR="00640C63">
        <w:rPr>
          <w:bCs/>
        </w:rPr>
        <w:t>i</w:t>
      </w:r>
      <w:r w:rsidRPr="000A05D1">
        <w:rPr>
          <w:bCs/>
        </w:rPr>
        <w:t xml:space="preserve">nterior </w:t>
      </w:r>
      <w:r w:rsidR="00640C63">
        <w:rPr>
          <w:bCs/>
        </w:rPr>
        <w:t>c</w:t>
      </w:r>
      <w:r w:rsidRPr="000A05D1">
        <w:rPr>
          <w:bCs/>
        </w:rPr>
        <w:t>haparral,</w:t>
      </w:r>
      <w:r w:rsidRPr="000A05D1">
        <w:t xml:space="preserve"> </w:t>
      </w:r>
      <w:r w:rsidR="00640C63">
        <w:t>p</w:t>
      </w:r>
      <w:r>
        <w:t>lains of Sonora</w:t>
      </w:r>
      <w:r w:rsidRPr="000A05D1">
        <w:t xml:space="preserve">, and </w:t>
      </w:r>
      <w:r>
        <w:t xml:space="preserve">Sinaloan </w:t>
      </w:r>
      <w:r w:rsidR="00640C63">
        <w:t>t</w:t>
      </w:r>
      <w:r w:rsidRPr="000A05D1">
        <w:t>hornscrub</w:t>
      </w:r>
      <w:r>
        <w:t xml:space="preserve"> communities</w:t>
      </w:r>
      <w:r w:rsidR="00A67CD0">
        <w:t xml:space="preserve"> of Arizona</w:t>
      </w:r>
      <w:r w:rsidRPr="00FB1BC4">
        <w:rPr>
          <w:color w:val="000000"/>
        </w:rPr>
        <w:t xml:space="preserve">. </w:t>
      </w:r>
      <w:r w:rsidRPr="00CD1ACF">
        <w:rPr>
          <w:color w:val="000000"/>
        </w:rPr>
        <w:t xml:space="preserve">The Sonoran </w:t>
      </w:r>
      <w:r w:rsidR="00E132BE">
        <w:rPr>
          <w:color w:val="000000"/>
        </w:rPr>
        <w:t>d</w:t>
      </w:r>
      <w:r w:rsidRPr="00CD1ACF">
        <w:rPr>
          <w:color w:val="000000"/>
        </w:rPr>
        <w:t>esert tortoise</w:t>
      </w:r>
      <w:r>
        <w:rPr>
          <w:color w:val="000000"/>
        </w:rPr>
        <w:t xml:space="preserve"> </w:t>
      </w:r>
      <w:r w:rsidR="0099308E">
        <w:rPr>
          <w:color w:val="000000"/>
        </w:rPr>
        <w:t xml:space="preserve">is </w:t>
      </w:r>
      <w:r>
        <w:rPr>
          <w:color w:val="000000"/>
        </w:rPr>
        <w:t>now recognized as a distinct species</w:t>
      </w:r>
      <w:r w:rsidRPr="00CD1ACF">
        <w:rPr>
          <w:color w:val="000000"/>
        </w:rPr>
        <w:t xml:space="preserve"> from the Mojave </w:t>
      </w:r>
      <w:r w:rsidR="00E132BE">
        <w:rPr>
          <w:color w:val="000000"/>
        </w:rPr>
        <w:t>d</w:t>
      </w:r>
      <w:r w:rsidRPr="00CD1ACF">
        <w:rPr>
          <w:color w:val="000000"/>
        </w:rPr>
        <w:t>esert tortoise, which has been listed under the ESA as threatened since 1989.</w:t>
      </w:r>
    </w:p>
    <w:p w:rsidR="009B2352" w:rsidRDefault="009B2352" w:rsidP="005361E4">
      <w:pPr>
        <w:rPr>
          <w:color w:val="000000"/>
        </w:rPr>
      </w:pPr>
    </w:p>
    <w:p w:rsidR="00426E6C" w:rsidRDefault="00426E6C" w:rsidP="005361E4">
      <w:pPr>
        <w:rPr>
          <w:color w:val="000000"/>
        </w:rPr>
      </w:pPr>
      <w:r>
        <w:rPr>
          <w:color w:val="000000"/>
        </w:rPr>
        <w:t>T</w:t>
      </w:r>
      <w:r w:rsidRPr="00426E6C">
        <w:rPr>
          <w:color w:val="000000"/>
        </w:rPr>
        <w:t xml:space="preserve">oday’s finding, </w:t>
      </w:r>
      <w:r>
        <w:rPr>
          <w:color w:val="000000"/>
        </w:rPr>
        <w:t xml:space="preserve">the </w:t>
      </w:r>
      <w:r w:rsidRPr="00426E6C">
        <w:rPr>
          <w:color w:val="000000"/>
        </w:rPr>
        <w:t>Species Status Assessment</w:t>
      </w:r>
      <w:r>
        <w:rPr>
          <w:color w:val="000000"/>
        </w:rPr>
        <w:t>,</w:t>
      </w:r>
      <w:r w:rsidRPr="00426E6C">
        <w:rPr>
          <w:color w:val="000000"/>
        </w:rPr>
        <w:t xml:space="preserve"> </w:t>
      </w:r>
      <w:r>
        <w:rPr>
          <w:color w:val="000000"/>
        </w:rPr>
        <w:t xml:space="preserve">Candidate Conservation Agreements, </w:t>
      </w:r>
      <w:r w:rsidRPr="00426E6C">
        <w:rPr>
          <w:color w:val="000000"/>
        </w:rPr>
        <w:t xml:space="preserve">images, and other information about the desert tortoise are available at </w:t>
      </w:r>
      <w:hyperlink r:id="rId11" w:history="1">
        <w:r w:rsidRPr="00426E6C">
          <w:rPr>
            <w:rStyle w:val="Hyperlink"/>
          </w:rPr>
          <w:t>http://www.fws.gov/southwest/es/arizona/</w:t>
        </w:r>
      </w:hyperlink>
      <w:r w:rsidRPr="00426E6C">
        <w:rPr>
          <w:color w:val="000000"/>
        </w:rPr>
        <w:t>.</w:t>
      </w:r>
      <w:r>
        <w:rPr>
          <w:color w:val="000000"/>
        </w:rPr>
        <w:t xml:space="preserve"> </w:t>
      </w:r>
      <w:r w:rsidRPr="00426E6C">
        <w:rPr>
          <w:color w:val="000000"/>
        </w:rPr>
        <w:t xml:space="preserve">Information regarding the status and conservation of, and any potential threat to, the Sonoran desert tortoise </w:t>
      </w:r>
      <w:r>
        <w:rPr>
          <w:color w:val="000000"/>
        </w:rPr>
        <w:t xml:space="preserve">should be </w:t>
      </w:r>
      <w:r w:rsidRPr="00426E6C">
        <w:rPr>
          <w:color w:val="000000"/>
        </w:rPr>
        <w:t>submitted by mail to Field Supervisor, Arizona Ecological Services Office, 2321 West Royal Palm Road, Suite 103, Phoenix, AZ 85021–4951</w:t>
      </w:r>
      <w:r>
        <w:rPr>
          <w:color w:val="000000"/>
        </w:rPr>
        <w:t xml:space="preserve"> </w:t>
      </w:r>
    </w:p>
    <w:p w:rsidR="00EF0BD0" w:rsidRDefault="00EF0BD0" w:rsidP="005361E4"/>
    <w:p w:rsidR="00EF0BD0" w:rsidRPr="00817563" w:rsidRDefault="00EF0BD0" w:rsidP="005361E4">
      <w:pPr>
        <w:widowControl w:val="0"/>
        <w:rPr>
          <w:color w:val="000000"/>
        </w:rPr>
      </w:pPr>
      <w:r w:rsidRPr="006438C8">
        <w:rPr>
          <w:color w:val="000000"/>
        </w:rPr>
        <w:t>America’s fish, wildlife and plant resources belong to all of us, and ensuring the health of imperiled</w:t>
      </w:r>
      <w:r w:rsidR="00013614">
        <w:rPr>
          <w:color w:val="000000"/>
        </w:rPr>
        <w:t xml:space="preserve"> or at-risk</w:t>
      </w:r>
      <w:r w:rsidRPr="006438C8">
        <w:rPr>
          <w:color w:val="000000"/>
        </w:rPr>
        <w:t xml:space="preserve"> species is a shared responsibility. We’re working to actively engage conservation partners and the public in the search for improved and innovative ways to conserve and recover imperiled species</w:t>
      </w:r>
      <w:r w:rsidR="00013614">
        <w:rPr>
          <w:color w:val="000000"/>
        </w:rPr>
        <w:t>, as well as keep common species, common</w:t>
      </w:r>
      <w:r w:rsidRPr="006438C8">
        <w:rPr>
          <w:color w:val="000000"/>
        </w:rPr>
        <w:t>.</w:t>
      </w:r>
      <w:r>
        <w:rPr>
          <w:color w:val="000000"/>
        </w:rPr>
        <w:t xml:space="preserve"> To learn more about the Endangered Species program, go to </w:t>
      </w:r>
      <w:hyperlink r:id="rId12" w:history="1">
        <w:r w:rsidRPr="00007300">
          <w:rPr>
            <w:rStyle w:val="Hyperlink"/>
          </w:rPr>
          <w:t>http://www.fws.gov/endangered/</w:t>
        </w:r>
      </w:hyperlink>
      <w:r>
        <w:rPr>
          <w:color w:val="000000"/>
        </w:rPr>
        <w:t>.</w:t>
      </w:r>
    </w:p>
    <w:p w:rsidR="00EF0BD0" w:rsidRPr="00E20E04" w:rsidRDefault="00EF0BD0" w:rsidP="005361E4"/>
    <w:p w:rsidR="00EF0BD0" w:rsidRPr="00A10E0A" w:rsidRDefault="00EF0BD0" w:rsidP="005361E4">
      <w:pPr>
        <w:rPr>
          <w:sz w:val="20"/>
          <w:szCs w:val="20"/>
        </w:rPr>
      </w:pPr>
      <w:r w:rsidRPr="00A10E0A">
        <w:rPr>
          <w:sz w:val="20"/>
          <w:szCs w:val="20"/>
        </w:rPr>
        <w:t xml:space="preserve">The mission of the U.S. Fish and Wildlife Service is working with others to conserve, protect and enhance fish, wildlife, plants and their habitats for the continuing benefit of the American people. We are both a leader and trusted partner in fish and wildlife conservation, known for our scientific excellence, stewardship of lands and natural resources, dedicated professionals and commitment to public service. For more information on our work and the people who make it happen, visit </w:t>
      </w:r>
      <w:hyperlink r:id="rId13" w:history="1">
        <w:r w:rsidRPr="00A10E0A">
          <w:rPr>
            <w:rStyle w:val="Hyperlink"/>
            <w:b/>
            <w:bCs/>
            <w:sz w:val="20"/>
            <w:szCs w:val="20"/>
          </w:rPr>
          <w:t>www.fws.gov</w:t>
        </w:r>
      </w:hyperlink>
      <w:r w:rsidRPr="00A10E0A">
        <w:rPr>
          <w:sz w:val="20"/>
          <w:szCs w:val="20"/>
        </w:rPr>
        <w:t>.</w:t>
      </w:r>
    </w:p>
    <w:p w:rsidR="00EF0BD0" w:rsidRDefault="00EF0BD0" w:rsidP="005361E4"/>
    <w:p w:rsidR="00EF0BD0" w:rsidRPr="00E20E04" w:rsidRDefault="00EF0BD0" w:rsidP="005361E4">
      <w:pPr>
        <w:jc w:val="center"/>
      </w:pPr>
      <w:r>
        <w:t>-FWS-</w:t>
      </w:r>
    </w:p>
    <w:p w:rsidR="00EF0BD0" w:rsidRDefault="00EF0BD0" w:rsidP="00903306">
      <w:pPr>
        <w:rPr>
          <w:u w:val="single"/>
        </w:rPr>
      </w:pPr>
    </w:p>
    <w:p w:rsidR="00B7665A" w:rsidRDefault="00EF0BD0" w:rsidP="00903306">
      <w:r w:rsidRPr="001E1A6D">
        <w:rPr>
          <w:u w:val="single"/>
        </w:rPr>
        <w:t>Note to editors</w:t>
      </w:r>
      <w:r w:rsidRPr="00745FD9">
        <w:t>:</w:t>
      </w:r>
      <w:r>
        <w:t xml:space="preserve">  Photographs</w:t>
      </w:r>
      <w:r w:rsidR="007031EB">
        <w:t>,</w:t>
      </w:r>
      <w:r>
        <w:t xml:space="preserve"> </w:t>
      </w:r>
      <w:r w:rsidR="007031EB">
        <w:t xml:space="preserve">a range map and other visual support </w:t>
      </w:r>
      <w:r>
        <w:t>are available by contacting Jeff Humphrey at 602-242-021</w:t>
      </w:r>
      <w:r w:rsidR="007031EB">
        <w:t>0 x222 (jeff_humphrey@fws.gov) and</w:t>
      </w:r>
      <w:r>
        <w:t xml:space="preserve"> visiting </w:t>
      </w:r>
      <w:hyperlink r:id="rId14" w:history="1">
        <w:r w:rsidRPr="00B03E99">
          <w:rPr>
            <w:rStyle w:val="Hyperlink"/>
          </w:rPr>
          <w:t>http://www.fws.gov/southwest/es/arizona/Reptiles.htm</w:t>
        </w:r>
      </w:hyperlink>
      <w:r>
        <w:t xml:space="preserve"> </w:t>
      </w:r>
      <w:r w:rsidR="00F96E67">
        <w:t xml:space="preserve">. </w:t>
      </w:r>
    </w:p>
    <w:p w:rsidR="00B7665A" w:rsidRDefault="00B7665A" w:rsidP="00903306"/>
    <w:p w:rsidR="00EF0BD0" w:rsidRPr="008972B4" w:rsidRDefault="00B7665A" w:rsidP="00903306">
      <w:r>
        <w:t xml:space="preserve">A photo slideshow is posted at: </w:t>
      </w:r>
      <w:r w:rsidR="00EF0BD0">
        <w:t xml:space="preserve"> </w:t>
      </w:r>
      <w:r w:rsidRPr="00B7665A">
        <w:t>http://www.flickr.com/photos/usfws_southwest/sets/72157625590922502/show/with/5257642933/</w:t>
      </w:r>
    </w:p>
    <w:sectPr w:rsidR="00EF0BD0" w:rsidRPr="008972B4" w:rsidSect="00D46DC3">
      <w:pgSz w:w="12240" w:h="15840"/>
      <w:pgMar w:top="900" w:right="1008"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C5D89"/>
    <w:multiLevelType w:val="multilevel"/>
    <w:tmpl w:val="0E0C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CE"/>
    <w:rsid w:val="00007300"/>
    <w:rsid w:val="000113EF"/>
    <w:rsid w:val="00013614"/>
    <w:rsid w:val="00013B91"/>
    <w:rsid w:val="00036291"/>
    <w:rsid w:val="000468AC"/>
    <w:rsid w:val="000508D1"/>
    <w:rsid w:val="0007640A"/>
    <w:rsid w:val="000910F6"/>
    <w:rsid w:val="00093246"/>
    <w:rsid w:val="000953A5"/>
    <w:rsid w:val="00097B71"/>
    <w:rsid w:val="000A0E22"/>
    <w:rsid w:val="000A7110"/>
    <w:rsid w:val="000B329A"/>
    <w:rsid w:val="000E3377"/>
    <w:rsid w:val="000F1D8E"/>
    <w:rsid w:val="00100006"/>
    <w:rsid w:val="00104A36"/>
    <w:rsid w:val="00112497"/>
    <w:rsid w:val="00112C08"/>
    <w:rsid w:val="001300AE"/>
    <w:rsid w:val="00156A39"/>
    <w:rsid w:val="00163A83"/>
    <w:rsid w:val="00175C74"/>
    <w:rsid w:val="001A7D06"/>
    <w:rsid w:val="001C7C4D"/>
    <w:rsid w:val="001D2927"/>
    <w:rsid w:val="001E1A6D"/>
    <w:rsid w:val="001E1D98"/>
    <w:rsid w:val="001E6ECE"/>
    <w:rsid w:val="001E7C73"/>
    <w:rsid w:val="0021127C"/>
    <w:rsid w:val="002142E5"/>
    <w:rsid w:val="00222EF3"/>
    <w:rsid w:val="00236E79"/>
    <w:rsid w:val="00257AD7"/>
    <w:rsid w:val="00263228"/>
    <w:rsid w:val="0026551F"/>
    <w:rsid w:val="0026651F"/>
    <w:rsid w:val="00280570"/>
    <w:rsid w:val="00287D6C"/>
    <w:rsid w:val="00293FA0"/>
    <w:rsid w:val="0029563C"/>
    <w:rsid w:val="002965A3"/>
    <w:rsid w:val="002976CC"/>
    <w:rsid w:val="002A2E21"/>
    <w:rsid w:val="002B37CD"/>
    <w:rsid w:val="002C5937"/>
    <w:rsid w:val="002D226A"/>
    <w:rsid w:val="002D6189"/>
    <w:rsid w:val="002E273D"/>
    <w:rsid w:val="002F1F7E"/>
    <w:rsid w:val="0030790A"/>
    <w:rsid w:val="00312487"/>
    <w:rsid w:val="00334F76"/>
    <w:rsid w:val="0034432E"/>
    <w:rsid w:val="00350A24"/>
    <w:rsid w:val="00355C7E"/>
    <w:rsid w:val="00361CD7"/>
    <w:rsid w:val="003632E7"/>
    <w:rsid w:val="00396186"/>
    <w:rsid w:val="003A6FDB"/>
    <w:rsid w:val="003B586A"/>
    <w:rsid w:val="003C2AFC"/>
    <w:rsid w:val="003D5DD8"/>
    <w:rsid w:val="00404461"/>
    <w:rsid w:val="00411CC4"/>
    <w:rsid w:val="00413334"/>
    <w:rsid w:val="0041515F"/>
    <w:rsid w:val="004155E9"/>
    <w:rsid w:val="00420A5D"/>
    <w:rsid w:val="00426E6C"/>
    <w:rsid w:val="00427687"/>
    <w:rsid w:val="004323A9"/>
    <w:rsid w:val="004336C3"/>
    <w:rsid w:val="004403A4"/>
    <w:rsid w:val="00443A4B"/>
    <w:rsid w:val="004564C0"/>
    <w:rsid w:val="00461EF7"/>
    <w:rsid w:val="004740E4"/>
    <w:rsid w:val="00493C90"/>
    <w:rsid w:val="004A0146"/>
    <w:rsid w:val="004A5019"/>
    <w:rsid w:val="004B7686"/>
    <w:rsid w:val="004C5EEF"/>
    <w:rsid w:val="004F7E63"/>
    <w:rsid w:val="0050603E"/>
    <w:rsid w:val="00512356"/>
    <w:rsid w:val="00521889"/>
    <w:rsid w:val="00523925"/>
    <w:rsid w:val="005324F2"/>
    <w:rsid w:val="005361E4"/>
    <w:rsid w:val="00556469"/>
    <w:rsid w:val="005647DD"/>
    <w:rsid w:val="00564D48"/>
    <w:rsid w:val="00571E83"/>
    <w:rsid w:val="00577A3F"/>
    <w:rsid w:val="00580119"/>
    <w:rsid w:val="00590753"/>
    <w:rsid w:val="005E419B"/>
    <w:rsid w:val="005E589A"/>
    <w:rsid w:val="006246BC"/>
    <w:rsid w:val="0063112E"/>
    <w:rsid w:val="00633E79"/>
    <w:rsid w:val="00640C63"/>
    <w:rsid w:val="006438C8"/>
    <w:rsid w:val="00652989"/>
    <w:rsid w:val="006719C8"/>
    <w:rsid w:val="00673DA3"/>
    <w:rsid w:val="00677B81"/>
    <w:rsid w:val="006805BD"/>
    <w:rsid w:val="006901D0"/>
    <w:rsid w:val="006B4D78"/>
    <w:rsid w:val="006B699A"/>
    <w:rsid w:val="007023E6"/>
    <w:rsid w:val="007031EB"/>
    <w:rsid w:val="00721A67"/>
    <w:rsid w:val="00723541"/>
    <w:rsid w:val="00727DBB"/>
    <w:rsid w:val="007374E6"/>
    <w:rsid w:val="00745FD9"/>
    <w:rsid w:val="00753AFD"/>
    <w:rsid w:val="007547D8"/>
    <w:rsid w:val="0077136A"/>
    <w:rsid w:val="0079216C"/>
    <w:rsid w:val="0079769E"/>
    <w:rsid w:val="007A0472"/>
    <w:rsid w:val="007A34DB"/>
    <w:rsid w:val="007B4D9C"/>
    <w:rsid w:val="007C1184"/>
    <w:rsid w:val="007C53EA"/>
    <w:rsid w:val="007D2122"/>
    <w:rsid w:val="007E777F"/>
    <w:rsid w:val="00803455"/>
    <w:rsid w:val="008116B6"/>
    <w:rsid w:val="0081415C"/>
    <w:rsid w:val="008151DB"/>
    <w:rsid w:val="00817563"/>
    <w:rsid w:val="00825F21"/>
    <w:rsid w:val="008453F4"/>
    <w:rsid w:val="00845E61"/>
    <w:rsid w:val="00863EF2"/>
    <w:rsid w:val="00866E75"/>
    <w:rsid w:val="0088752E"/>
    <w:rsid w:val="00896B0C"/>
    <w:rsid w:val="008972B4"/>
    <w:rsid w:val="008D1D75"/>
    <w:rsid w:val="008E491C"/>
    <w:rsid w:val="008F0769"/>
    <w:rsid w:val="008F3D1B"/>
    <w:rsid w:val="008F432E"/>
    <w:rsid w:val="008F71C6"/>
    <w:rsid w:val="008F7BFA"/>
    <w:rsid w:val="00903306"/>
    <w:rsid w:val="00924616"/>
    <w:rsid w:val="00931343"/>
    <w:rsid w:val="009404CB"/>
    <w:rsid w:val="0099308E"/>
    <w:rsid w:val="009B2352"/>
    <w:rsid w:val="009B33D3"/>
    <w:rsid w:val="009B64F5"/>
    <w:rsid w:val="009C3EDE"/>
    <w:rsid w:val="009D1BB9"/>
    <w:rsid w:val="009E07DF"/>
    <w:rsid w:val="009F30CC"/>
    <w:rsid w:val="009F5AD5"/>
    <w:rsid w:val="00A02A37"/>
    <w:rsid w:val="00A10E0A"/>
    <w:rsid w:val="00A1212B"/>
    <w:rsid w:val="00A24E3E"/>
    <w:rsid w:val="00A25ED1"/>
    <w:rsid w:val="00A344BC"/>
    <w:rsid w:val="00A409E8"/>
    <w:rsid w:val="00A52765"/>
    <w:rsid w:val="00A67CD0"/>
    <w:rsid w:val="00A70F76"/>
    <w:rsid w:val="00A90346"/>
    <w:rsid w:val="00A928E6"/>
    <w:rsid w:val="00AA4056"/>
    <w:rsid w:val="00AA48CD"/>
    <w:rsid w:val="00AA4A0D"/>
    <w:rsid w:val="00AB6417"/>
    <w:rsid w:val="00AD2BC9"/>
    <w:rsid w:val="00AE5708"/>
    <w:rsid w:val="00B03E99"/>
    <w:rsid w:val="00B110E0"/>
    <w:rsid w:val="00B11DBB"/>
    <w:rsid w:val="00B2248B"/>
    <w:rsid w:val="00B2661C"/>
    <w:rsid w:val="00B31BC3"/>
    <w:rsid w:val="00B367F1"/>
    <w:rsid w:val="00B459AE"/>
    <w:rsid w:val="00B463BC"/>
    <w:rsid w:val="00B57F09"/>
    <w:rsid w:val="00B73E5D"/>
    <w:rsid w:val="00B7665A"/>
    <w:rsid w:val="00B934A4"/>
    <w:rsid w:val="00BA277F"/>
    <w:rsid w:val="00BA30E5"/>
    <w:rsid w:val="00BA77BB"/>
    <w:rsid w:val="00BC4727"/>
    <w:rsid w:val="00BC75CF"/>
    <w:rsid w:val="00BD34C1"/>
    <w:rsid w:val="00BE3B57"/>
    <w:rsid w:val="00BF201F"/>
    <w:rsid w:val="00C1470D"/>
    <w:rsid w:val="00C147F6"/>
    <w:rsid w:val="00C15030"/>
    <w:rsid w:val="00C27F1D"/>
    <w:rsid w:val="00C45A62"/>
    <w:rsid w:val="00C57941"/>
    <w:rsid w:val="00C579EF"/>
    <w:rsid w:val="00C63E7B"/>
    <w:rsid w:val="00C6664E"/>
    <w:rsid w:val="00C761D9"/>
    <w:rsid w:val="00CB3EDA"/>
    <w:rsid w:val="00CD1ACF"/>
    <w:rsid w:val="00CD2C04"/>
    <w:rsid w:val="00CE6EA1"/>
    <w:rsid w:val="00CF0663"/>
    <w:rsid w:val="00CF2528"/>
    <w:rsid w:val="00D065ED"/>
    <w:rsid w:val="00D10DCD"/>
    <w:rsid w:val="00D16D9E"/>
    <w:rsid w:val="00D21640"/>
    <w:rsid w:val="00D22EB1"/>
    <w:rsid w:val="00D23A98"/>
    <w:rsid w:val="00D25F87"/>
    <w:rsid w:val="00D3384E"/>
    <w:rsid w:val="00D45085"/>
    <w:rsid w:val="00D46DC3"/>
    <w:rsid w:val="00D5037D"/>
    <w:rsid w:val="00D527E3"/>
    <w:rsid w:val="00D55333"/>
    <w:rsid w:val="00D6183F"/>
    <w:rsid w:val="00D70475"/>
    <w:rsid w:val="00D708F5"/>
    <w:rsid w:val="00D71F31"/>
    <w:rsid w:val="00D95400"/>
    <w:rsid w:val="00DA0C91"/>
    <w:rsid w:val="00DA3895"/>
    <w:rsid w:val="00DA3926"/>
    <w:rsid w:val="00DC7DCD"/>
    <w:rsid w:val="00DE3418"/>
    <w:rsid w:val="00DE4C01"/>
    <w:rsid w:val="00DF0548"/>
    <w:rsid w:val="00E132BE"/>
    <w:rsid w:val="00E20E04"/>
    <w:rsid w:val="00E2305D"/>
    <w:rsid w:val="00E247AE"/>
    <w:rsid w:val="00E256D7"/>
    <w:rsid w:val="00E36BF3"/>
    <w:rsid w:val="00E4404D"/>
    <w:rsid w:val="00E46D83"/>
    <w:rsid w:val="00E500A2"/>
    <w:rsid w:val="00E52A4D"/>
    <w:rsid w:val="00E55B8F"/>
    <w:rsid w:val="00E568CA"/>
    <w:rsid w:val="00E74385"/>
    <w:rsid w:val="00E80EC5"/>
    <w:rsid w:val="00E95BA4"/>
    <w:rsid w:val="00EA32F9"/>
    <w:rsid w:val="00EA4CD5"/>
    <w:rsid w:val="00EA64F7"/>
    <w:rsid w:val="00EB0DFC"/>
    <w:rsid w:val="00EB77E7"/>
    <w:rsid w:val="00EB79D6"/>
    <w:rsid w:val="00EE1675"/>
    <w:rsid w:val="00EE1B0F"/>
    <w:rsid w:val="00EF0419"/>
    <w:rsid w:val="00EF0BD0"/>
    <w:rsid w:val="00EF4FFB"/>
    <w:rsid w:val="00F02B02"/>
    <w:rsid w:val="00F03A98"/>
    <w:rsid w:val="00F33F18"/>
    <w:rsid w:val="00F350B9"/>
    <w:rsid w:val="00F36CCB"/>
    <w:rsid w:val="00F425B7"/>
    <w:rsid w:val="00F459BF"/>
    <w:rsid w:val="00F51669"/>
    <w:rsid w:val="00F6422E"/>
    <w:rsid w:val="00F657F7"/>
    <w:rsid w:val="00F67D03"/>
    <w:rsid w:val="00F857F4"/>
    <w:rsid w:val="00F914D6"/>
    <w:rsid w:val="00F96E67"/>
    <w:rsid w:val="00FA1C22"/>
    <w:rsid w:val="00FB080E"/>
    <w:rsid w:val="00FB1BC4"/>
    <w:rsid w:val="00FC222D"/>
    <w:rsid w:val="00FE1C65"/>
    <w:rsid w:val="00FF173A"/>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1C65"/>
    <w:rPr>
      <w:rFonts w:cs="Times New Roman"/>
      <w:color w:val="0000FF"/>
      <w:u w:val="single"/>
    </w:rPr>
  </w:style>
  <w:style w:type="paragraph" w:styleId="BodyText">
    <w:name w:val="Body Text"/>
    <w:basedOn w:val="Normal"/>
    <w:link w:val="BodyTextChar"/>
    <w:uiPriority w:val="99"/>
    <w:rsid w:val="00FE1C65"/>
    <w:rPr>
      <w:color w:val="000000"/>
    </w:rPr>
  </w:style>
  <w:style w:type="character" w:customStyle="1" w:styleId="BodyTextChar">
    <w:name w:val="Body Text Char"/>
    <w:basedOn w:val="DefaultParagraphFont"/>
    <w:link w:val="BodyText"/>
    <w:uiPriority w:val="99"/>
    <w:semiHidden/>
    <w:rsid w:val="00067BCE"/>
    <w:rPr>
      <w:sz w:val="24"/>
      <w:szCs w:val="24"/>
    </w:rPr>
  </w:style>
  <w:style w:type="paragraph" w:styleId="BalloonText">
    <w:name w:val="Balloon Text"/>
    <w:basedOn w:val="Normal"/>
    <w:link w:val="BalloonTextChar"/>
    <w:uiPriority w:val="99"/>
    <w:semiHidden/>
    <w:rsid w:val="00AA48CD"/>
    <w:rPr>
      <w:rFonts w:ascii="Tahoma" w:hAnsi="Tahoma" w:cs="Tahoma"/>
      <w:sz w:val="16"/>
      <w:szCs w:val="16"/>
    </w:rPr>
  </w:style>
  <w:style w:type="character" w:customStyle="1" w:styleId="BalloonTextChar">
    <w:name w:val="Balloon Text Char"/>
    <w:basedOn w:val="DefaultParagraphFont"/>
    <w:link w:val="BalloonText"/>
    <w:uiPriority w:val="99"/>
    <w:semiHidden/>
    <w:rsid w:val="00067BCE"/>
    <w:rPr>
      <w:sz w:val="0"/>
      <w:szCs w:val="0"/>
    </w:rPr>
  </w:style>
  <w:style w:type="paragraph" w:styleId="NormalWeb">
    <w:name w:val="Normal (Web)"/>
    <w:basedOn w:val="Normal"/>
    <w:uiPriority w:val="99"/>
    <w:rsid w:val="00D5037D"/>
    <w:pPr>
      <w:spacing w:before="100" w:beforeAutospacing="1" w:after="100" w:afterAutospacing="1"/>
    </w:pPr>
    <w:rPr>
      <w:color w:val="000000"/>
    </w:rPr>
  </w:style>
  <w:style w:type="character" w:styleId="CommentReference">
    <w:name w:val="annotation reference"/>
    <w:basedOn w:val="DefaultParagraphFont"/>
    <w:uiPriority w:val="99"/>
    <w:rsid w:val="00A409E8"/>
    <w:rPr>
      <w:rFonts w:cs="Times New Roman"/>
      <w:sz w:val="16"/>
      <w:szCs w:val="16"/>
    </w:rPr>
  </w:style>
  <w:style w:type="paragraph" w:styleId="CommentText">
    <w:name w:val="annotation text"/>
    <w:basedOn w:val="Normal"/>
    <w:link w:val="CommentTextChar"/>
    <w:uiPriority w:val="99"/>
    <w:rsid w:val="00A409E8"/>
    <w:rPr>
      <w:sz w:val="20"/>
      <w:szCs w:val="20"/>
    </w:rPr>
  </w:style>
  <w:style w:type="character" w:customStyle="1" w:styleId="CommentTextChar">
    <w:name w:val="Comment Text Char"/>
    <w:basedOn w:val="DefaultParagraphFont"/>
    <w:link w:val="CommentText"/>
    <w:uiPriority w:val="99"/>
    <w:locked/>
    <w:rsid w:val="00A409E8"/>
    <w:rPr>
      <w:rFonts w:cs="Times New Roman"/>
    </w:rPr>
  </w:style>
  <w:style w:type="paragraph" w:styleId="CommentSubject">
    <w:name w:val="annotation subject"/>
    <w:basedOn w:val="CommentText"/>
    <w:next w:val="CommentText"/>
    <w:link w:val="CommentSubjectChar"/>
    <w:uiPriority w:val="99"/>
    <w:rsid w:val="00A409E8"/>
    <w:rPr>
      <w:b/>
      <w:bCs/>
    </w:rPr>
  </w:style>
  <w:style w:type="character" w:customStyle="1" w:styleId="CommentSubjectChar">
    <w:name w:val="Comment Subject Char"/>
    <w:basedOn w:val="CommentTextChar"/>
    <w:link w:val="CommentSubject"/>
    <w:uiPriority w:val="99"/>
    <w:locked/>
    <w:rsid w:val="00A409E8"/>
    <w:rPr>
      <w:rFonts w:cs="Times New Roman"/>
      <w:b/>
      <w:bCs/>
    </w:rPr>
  </w:style>
  <w:style w:type="character" w:styleId="FollowedHyperlink">
    <w:name w:val="FollowedHyperlink"/>
    <w:basedOn w:val="DefaultParagraphFont"/>
    <w:uiPriority w:val="99"/>
    <w:rsid w:val="008972B4"/>
    <w:rPr>
      <w:rFonts w:cs="Times New Roman"/>
      <w:color w:val="800080"/>
      <w:u w:val="single"/>
    </w:rPr>
  </w:style>
  <w:style w:type="paragraph" w:styleId="Revision">
    <w:name w:val="Revision"/>
    <w:hidden/>
    <w:uiPriority w:val="99"/>
    <w:semiHidden/>
    <w:rsid w:val="00461EF7"/>
    <w:rPr>
      <w:sz w:val="24"/>
      <w:szCs w:val="24"/>
    </w:rPr>
  </w:style>
  <w:style w:type="paragraph" w:styleId="ListParagraph">
    <w:name w:val="List Paragraph"/>
    <w:basedOn w:val="Normal"/>
    <w:uiPriority w:val="34"/>
    <w:qFormat/>
    <w:rsid w:val="00803455"/>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1C65"/>
    <w:rPr>
      <w:rFonts w:cs="Times New Roman"/>
      <w:color w:val="0000FF"/>
      <w:u w:val="single"/>
    </w:rPr>
  </w:style>
  <w:style w:type="paragraph" w:styleId="BodyText">
    <w:name w:val="Body Text"/>
    <w:basedOn w:val="Normal"/>
    <w:link w:val="BodyTextChar"/>
    <w:uiPriority w:val="99"/>
    <w:rsid w:val="00FE1C65"/>
    <w:rPr>
      <w:color w:val="000000"/>
    </w:rPr>
  </w:style>
  <w:style w:type="character" w:customStyle="1" w:styleId="BodyTextChar">
    <w:name w:val="Body Text Char"/>
    <w:basedOn w:val="DefaultParagraphFont"/>
    <w:link w:val="BodyText"/>
    <w:uiPriority w:val="99"/>
    <w:semiHidden/>
    <w:rsid w:val="00067BCE"/>
    <w:rPr>
      <w:sz w:val="24"/>
      <w:szCs w:val="24"/>
    </w:rPr>
  </w:style>
  <w:style w:type="paragraph" w:styleId="BalloonText">
    <w:name w:val="Balloon Text"/>
    <w:basedOn w:val="Normal"/>
    <w:link w:val="BalloonTextChar"/>
    <w:uiPriority w:val="99"/>
    <w:semiHidden/>
    <w:rsid w:val="00AA48CD"/>
    <w:rPr>
      <w:rFonts w:ascii="Tahoma" w:hAnsi="Tahoma" w:cs="Tahoma"/>
      <w:sz w:val="16"/>
      <w:szCs w:val="16"/>
    </w:rPr>
  </w:style>
  <w:style w:type="character" w:customStyle="1" w:styleId="BalloonTextChar">
    <w:name w:val="Balloon Text Char"/>
    <w:basedOn w:val="DefaultParagraphFont"/>
    <w:link w:val="BalloonText"/>
    <w:uiPriority w:val="99"/>
    <w:semiHidden/>
    <w:rsid w:val="00067BCE"/>
    <w:rPr>
      <w:sz w:val="0"/>
      <w:szCs w:val="0"/>
    </w:rPr>
  </w:style>
  <w:style w:type="paragraph" w:styleId="NormalWeb">
    <w:name w:val="Normal (Web)"/>
    <w:basedOn w:val="Normal"/>
    <w:uiPriority w:val="99"/>
    <w:rsid w:val="00D5037D"/>
    <w:pPr>
      <w:spacing w:before="100" w:beforeAutospacing="1" w:after="100" w:afterAutospacing="1"/>
    </w:pPr>
    <w:rPr>
      <w:color w:val="000000"/>
    </w:rPr>
  </w:style>
  <w:style w:type="character" w:styleId="CommentReference">
    <w:name w:val="annotation reference"/>
    <w:basedOn w:val="DefaultParagraphFont"/>
    <w:uiPriority w:val="99"/>
    <w:rsid w:val="00A409E8"/>
    <w:rPr>
      <w:rFonts w:cs="Times New Roman"/>
      <w:sz w:val="16"/>
      <w:szCs w:val="16"/>
    </w:rPr>
  </w:style>
  <w:style w:type="paragraph" w:styleId="CommentText">
    <w:name w:val="annotation text"/>
    <w:basedOn w:val="Normal"/>
    <w:link w:val="CommentTextChar"/>
    <w:uiPriority w:val="99"/>
    <w:rsid w:val="00A409E8"/>
    <w:rPr>
      <w:sz w:val="20"/>
      <w:szCs w:val="20"/>
    </w:rPr>
  </w:style>
  <w:style w:type="character" w:customStyle="1" w:styleId="CommentTextChar">
    <w:name w:val="Comment Text Char"/>
    <w:basedOn w:val="DefaultParagraphFont"/>
    <w:link w:val="CommentText"/>
    <w:uiPriority w:val="99"/>
    <w:locked/>
    <w:rsid w:val="00A409E8"/>
    <w:rPr>
      <w:rFonts w:cs="Times New Roman"/>
    </w:rPr>
  </w:style>
  <w:style w:type="paragraph" w:styleId="CommentSubject">
    <w:name w:val="annotation subject"/>
    <w:basedOn w:val="CommentText"/>
    <w:next w:val="CommentText"/>
    <w:link w:val="CommentSubjectChar"/>
    <w:uiPriority w:val="99"/>
    <w:rsid w:val="00A409E8"/>
    <w:rPr>
      <w:b/>
      <w:bCs/>
    </w:rPr>
  </w:style>
  <w:style w:type="character" w:customStyle="1" w:styleId="CommentSubjectChar">
    <w:name w:val="Comment Subject Char"/>
    <w:basedOn w:val="CommentTextChar"/>
    <w:link w:val="CommentSubject"/>
    <w:uiPriority w:val="99"/>
    <w:locked/>
    <w:rsid w:val="00A409E8"/>
    <w:rPr>
      <w:rFonts w:cs="Times New Roman"/>
      <w:b/>
      <w:bCs/>
    </w:rPr>
  </w:style>
  <w:style w:type="character" w:styleId="FollowedHyperlink">
    <w:name w:val="FollowedHyperlink"/>
    <w:basedOn w:val="DefaultParagraphFont"/>
    <w:uiPriority w:val="99"/>
    <w:rsid w:val="008972B4"/>
    <w:rPr>
      <w:rFonts w:cs="Times New Roman"/>
      <w:color w:val="800080"/>
      <w:u w:val="single"/>
    </w:rPr>
  </w:style>
  <w:style w:type="paragraph" w:styleId="Revision">
    <w:name w:val="Revision"/>
    <w:hidden/>
    <w:uiPriority w:val="99"/>
    <w:semiHidden/>
    <w:rsid w:val="00461EF7"/>
    <w:rPr>
      <w:sz w:val="24"/>
      <w:szCs w:val="24"/>
    </w:rPr>
  </w:style>
  <w:style w:type="paragraph" w:styleId="ListParagraph">
    <w:name w:val="List Paragraph"/>
    <w:basedOn w:val="Normal"/>
    <w:uiPriority w:val="34"/>
    <w:qFormat/>
    <w:rsid w:val="0080345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_humphrey@fws.gov" TargetMode="External"/><Relationship Id="rId13" Type="http://schemas.openxmlformats.org/officeDocument/2006/relationships/hyperlink" Target="http://www.fws.gov"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fws.gov/endange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ws.gov/southwest/es/arizo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ws.gov/southwest/es/arizona/Sonoran_Tort.htm" TargetMode="External"/><Relationship Id="rId4" Type="http://schemas.openxmlformats.org/officeDocument/2006/relationships/settings" Target="settings.xml"/><Relationship Id="rId9" Type="http://schemas.openxmlformats.org/officeDocument/2006/relationships/hyperlink" Target="mailto:jeff_servoss@fws.gov" TargetMode="External"/><Relationship Id="rId14" Type="http://schemas.openxmlformats.org/officeDocument/2006/relationships/hyperlink" Target="http://www.fws.gov/southwest/es/arizona/Repti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5918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The U</vt:lpstr>
    </vt:vector>
  </TitlesOfParts>
  <Company>US Fish and Wildlife Service</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dc:title>
  <dc:creator>HumphreyJ</dc:creator>
  <cp:lastModifiedBy>Hires, Brian Keith</cp:lastModifiedBy>
  <cp:revision>2</cp:revision>
  <cp:lastPrinted>2015-10-01T23:15:00Z</cp:lastPrinted>
  <dcterms:created xsi:type="dcterms:W3CDTF">2015-10-05T15:29:00Z</dcterms:created>
  <dcterms:modified xsi:type="dcterms:W3CDTF">2015-10-05T15:29:00Z</dcterms:modified>
</cp:coreProperties>
</file>